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numPr>
          <w:ilvl w:val="1"/>
          <w:numId w:val="1"/>
        </w:numPr>
        <w:tabs>
          <w:tab w:pos="913" w:val="left" w:leader="none"/>
        </w:tabs>
        <w:spacing w:line="240" w:lineRule="auto" w:before="90" w:after="0"/>
        <w:ind w:left="912" w:right="0" w:hanging="794"/>
        <w:jc w:val="left"/>
      </w:pPr>
      <w:r>
        <w:rPr/>
        <w:t>BMP C153:</w:t>
      </w:r>
      <w:r>
        <w:rPr>
          <w:spacing w:val="-2"/>
        </w:rPr>
        <w:t> </w:t>
      </w:r>
      <w:r>
        <w:rPr/>
        <w:t>Material</w:t>
      </w:r>
      <w:r>
        <w:rPr>
          <w:spacing w:val="-7"/>
        </w:rPr>
        <w:t> </w:t>
      </w:r>
      <w:r>
        <w:rPr/>
        <w:t>Delivery,</w:t>
      </w:r>
      <w:r>
        <w:rPr>
          <w:spacing w:val="-6"/>
        </w:rPr>
        <w:t> </w:t>
      </w:r>
      <w:r>
        <w:rPr/>
        <w:t>Storage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Containment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42" w:after="0"/>
        <w:ind w:left="1079" w:right="0" w:hanging="961"/>
        <w:jc w:val="left"/>
      </w:pPr>
      <w:r>
        <w:rPr/>
        <w:t>Purpose</w:t>
      </w:r>
    </w:p>
    <w:p>
      <w:pPr>
        <w:pStyle w:val="BodyText"/>
        <w:spacing w:line="247" w:lineRule="auto" w:before="106"/>
        <w:ind w:left="119" w:firstLine="0"/>
      </w:pPr>
      <w:r>
        <w:rPr/>
        <w:t>Prevent,</w:t>
      </w:r>
      <w:r>
        <w:rPr>
          <w:spacing w:val="-15"/>
        </w:rPr>
        <w:t> </w:t>
      </w:r>
      <w:r>
        <w:rPr/>
        <w:t>reduce,</w:t>
      </w:r>
      <w:r>
        <w:rPr>
          <w:spacing w:val="-10"/>
        </w:rPr>
        <w:t> </w:t>
      </w:r>
      <w:r>
        <w:rPr/>
        <w:t>or</w:t>
      </w:r>
      <w:r>
        <w:rPr>
          <w:spacing w:val="-12"/>
        </w:rPr>
        <w:t> </w:t>
      </w:r>
      <w:r>
        <w:rPr/>
        <w:t>eliminate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discharge</w:t>
      </w:r>
      <w:r>
        <w:rPr>
          <w:spacing w:val="-13"/>
        </w:rPr>
        <w:t> </w:t>
      </w:r>
      <w:r>
        <w:rPr/>
        <w:t>of</w:t>
      </w:r>
      <w:r>
        <w:rPr>
          <w:spacing w:val="-11"/>
        </w:rPr>
        <w:t> </w:t>
      </w:r>
      <w:r>
        <w:rPr/>
        <w:t>pollutants</w:t>
      </w:r>
      <w:r>
        <w:rPr>
          <w:spacing w:val="-15"/>
        </w:rPr>
        <w:t> </w:t>
      </w:r>
      <w:r>
        <w:rPr/>
        <w:t>from</w:t>
      </w:r>
      <w:r>
        <w:rPr>
          <w:spacing w:val="-12"/>
        </w:rPr>
        <w:t> </w:t>
      </w:r>
      <w:r>
        <w:rPr/>
        <w:t>material</w:t>
      </w:r>
      <w:r>
        <w:rPr>
          <w:spacing w:val="-12"/>
        </w:rPr>
        <w:t> </w:t>
      </w:r>
      <w:r>
        <w:rPr/>
        <w:t>delivery</w:t>
      </w:r>
      <w:r>
        <w:rPr>
          <w:spacing w:val="-11"/>
        </w:rPr>
        <w:t> </w:t>
      </w:r>
      <w:r>
        <w:rPr/>
        <w:t>and</w:t>
      </w:r>
      <w:r>
        <w:rPr>
          <w:spacing w:val="-8"/>
        </w:rPr>
        <w:t> </w:t>
      </w:r>
      <w:r>
        <w:rPr/>
        <w:t>storage</w:t>
      </w:r>
      <w:r>
        <w:rPr>
          <w:spacing w:val="-13"/>
        </w:rPr>
        <w:t> </w:t>
      </w:r>
      <w:r>
        <w:rPr/>
        <w:t>to</w:t>
      </w:r>
      <w:r>
        <w:rPr>
          <w:spacing w:val="-14"/>
        </w:rPr>
        <w:t> </w:t>
      </w:r>
      <w:r>
        <w:rPr/>
        <w:t>the</w:t>
      </w:r>
      <w:r>
        <w:rPr>
          <w:spacing w:val="-58"/>
        </w:rPr>
        <w:t> </w:t>
      </w:r>
      <w:r>
        <w:rPr/>
        <w:t>stormwater system or watercourses by minimizing the storage of hazardous materials onsite,</w:t>
      </w:r>
      <w:r>
        <w:rPr>
          <w:spacing w:val="1"/>
        </w:rPr>
        <w:t> </w:t>
      </w:r>
      <w:r>
        <w:rPr/>
        <w:t>storing</w:t>
      </w:r>
      <w:r>
        <w:rPr>
          <w:spacing w:val="-3"/>
        </w:rPr>
        <w:t> </w:t>
      </w:r>
      <w:r>
        <w:rPr/>
        <w:t>materials</w:t>
      </w:r>
      <w:r>
        <w:rPr>
          <w:spacing w:val="-5"/>
        </w:rPr>
        <w:t> </w:t>
      </w:r>
      <w:r>
        <w:rPr/>
        <w:t>in</w:t>
      </w:r>
      <w:r>
        <w:rPr>
          <w:spacing w:val="2"/>
        </w:rPr>
        <w:t> </w:t>
      </w:r>
      <w:r>
        <w:rPr/>
        <w:t>a</w:t>
      </w:r>
      <w:r>
        <w:rPr>
          <w:spacing w:val="-3"/>
        </w:rPr>
        <w:t> </w:t>
      </w:r>
      <w:r>
        <w:rPr/>
        <w:t>designated</w:t>
      </w:r>
      <w:r>
        <w:rPr>
          <w:spacing w:val="-3"/>
        </w:rPr>
        <w:t> </w:t>
      </w:r>
      <w:r>
        <w:rPr/>
        <w:t>area,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/>
        <w:t>installing</w:t>
      </w:r>
      <w:r>
        <w:rPr>
          <w:spacing w:val="-3"/>
        </w:rPr>
        <w:t> </w:t>
      </w:r>
      <w:r>
        <w:rPr/>
        <w:t>secondary</w:t>
      </w:r>
      <w:r>
        <w:rPr>
          <w:spacing w:val="-5"/>
        </w:rPr>
        <w:t> </w:t>
      </w:r>
      <w:r>
        <w:rPr/>
        <w:t>containment.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94" w:after="0"/>
        <w:ind w:left="1079" w:right="0" w:hanging="961"/>
        <w:jc w:val="left"/>
      </w:pPr>
      <w:r>
        <w:rPr/>
        <w:t>Conditions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Use</w:t>
      </w:r>
    </w:p>
    <w:p>
      <w:pPr>
        <w:pStyle w:val="BodyText"/>
        <w:spacing w:line="247" w:lineRule="auto" w:before="106"/>
        <w:ind w:left="119" w:firstLine="0"/>
      </w:pPr>
      <w:r>
        <w:rPr/>
        <w:t>These</w:t>
      </w:r>
      <w:r>
        <w:rPr>
          <w:spacing w:val="-4"/>
        </w:rPr>
        <w:t> </w:t>
      </w:r>
      <w:r>
        <w:rPr/>
        <w:t>procedures</w:t>
      </w:r>
      <w:r>
        <w:rPr>
          <w:spacing w:val="-6"/>
        </w:rPr>
        <w:t> </w:t>
      </w:r>
      <w:r>
        <w:rPr/>
        <w:t>are</w:t>
      </w:r>
      <w:r>
        <w:rPr>
          <w:spacing w:val="-4"/>
        </w:rPr>
        <w:t> </w:t>
      </w:r>
      <w:r>
        <w:rPr/>
        <w:t>suitable</w:t>
      </w:r>
      <w:r>
        <w:rPr>
          <w:spacing w:val="-4"/>
        </w:rPr>
        <w:t> </w:t>
      </w:r>
      <w:r>
        <w:rPr/>
        <w:t>for</w:t>
      </w:r>
      <w:r>
        <w:rPr>
          <w:spacing w:val="-1"/>
        </w:rPr>
        <w:t> </w:t>
      </w:r>
      <w:r>
        <w:rPr/>
        <w:t>use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/>
        <w:t>all</w:t>
      </w:r>
      <w:r>
        <w:rPr>
          <w:spacing w:val="-2"/>
        </w:rPr>
        <w:t> </w:t>
      </w:r>
      <w:r>
        <w:rPr/>
        <w:t>construction</w:t>
      </w:r>
      <w:r>
        <w:rPr>
          <w:spacing w:val="-3"/>
        </w:rPr>
        <w:t> </w:t>
      </w:r>
      <w:r>
        <w:rPr/>
        <w:t>sites</w:t>
      </w:r>
      <w:r>
        <w:rPr>
          <w:spacing w:val="-6"/>
        </w:rPr>
        <w:t> </w:t>
      </w:r>
      <w:r>
        <w:rPr/>
        <w:t>with</w:t>
      </w:r>
      <w:r>
        <w:rPr>
          <w:spacing w:val="-4"/>
        </w:rPr>
        <w:t> </w:t>
      </w:r>
      <w:r>
        <w:rPr/>
        <w:t>delivery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storage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8"/>
        </w:rPr>
        <w:t> </w:t>
      </w:r>
      <w:r>
        <w:rPr/>
        <w:t>following</w:t>
      </w:r>
      <w:r>
        <w:rPr>
          <w:spacing w:val="2"/>
        </w:rPr>
        <w:t> </w:t>
      </w:r>
      <w:r>
        <w:rPr/>
        <w:t>materials: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19" w:after="0"/>
        <w:ind w:left="839" w:right="0" w:hanging="361"/>
        <w:jc w:val="left"/>
        <w:rPr>
          <w:sz w:val="22"/>
        </w:rPr>
      </w:pPr>
      <w:r>
        <w:rPr>
          <w:sz w:val="22"/>
        </w:rPr>
        <w:t>Petroleum</w:t>
      </w:r>
      <w:r>
        <w:rPr>
          <w:spacing w:val="-3"/>
          <w:sz w:val="22"/>
        </w:rPr>
        <w:t> </w:t>
      </w:r>
      <w:r>
        <w:rPr>
          <w:sz w:val="22"/>
        </w:rPr>
        <w:t>products</w:t>
      </w:r>
      <w:r>
        <w:rPr>
          <w:spacing w:val="-5"/>
          <w:sz w:val="22"/>
        </w:rPr>
        <w:t> </w:t>
      </w:r>
      <w:r>
        <w:rPr>
          <w:sz w:val="22"/>
        </w:rPr>
        <w:t>such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fuel,</w:t>
      </w:r>
      <w:r>
        <w:rPr>
          <w:spacing w:val="-5"/>
          <w:sz w:val="22"/>
        </w:rPr>
        <w:t> </w:t>
      </w:r>
      <w:r>
        <w:rPr>
          <w:sz w:val="22"/>
        </w:rPr>
        <w:t>oil,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grease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7" w:after="0"/>
        <w:ind w:left="839" w:right="0" w:hanging="361"/>
        <w:jc w:val="left"/>
        <w:rPr>
          <w:sz w:val="22"/>
        </w:rPr>
      </w:pPr>
      <w:r>
        <w:rPr>
          <w:sz w:val="22"/>
        </w:rPr>
        <w:t>Soil</w:t>
      </w:r>
      <w:r>
        <w:rPr>
          <w:spacing w:val="-5"/>
          <w:sz w:val="22"/>
        </w:rPr>
        <w:t> </w:t>
      </w:r>
      <w:r>
        <w:rPr>
          <w:sz w:val="22"/>
        </w:rPr>
        <w:t>stabilizers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binders</w:t>
      </w:r>
      <w:r>
        <w:rPr>
          <w:spacing w:val="-4"/>
          <w:sz w:val="22"/>
        </w:rPr>
        <w:t> </w:t>
      </w:r>
      <w:r>
        <w:rPr>
          <w:sz w:val="22"/>
        </w:rPr>
        <w:t>(e.g.</w:t>
      </w:r>
      <w:r>
        <w:rPr>
          <w:spacing w:val="-7"/>
          <w:sz w:val="22"/>
        </w:rPr>
        <w:t> </w:t>
      </w:r>
      <w:r>
        <w:rPr>
          <w:sz w:val="22"/>
        </w:rPr>
        <w:t>Polyacrylamide)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7" w:after="0"/>
        <w:ind w:left="839" w:right="0" w:hanging="361"/>
        <w:jc w:val="left"/>
        <w:rPr>
          <w:sz w:val="22"/>
        </w:rPr>
      </w:pPr>
      <w:r>
        <w:rPr>
          <w:sz w:val="22"/>
        </w:rPr>
        <w:t>Fertilizers,</w:t>
      </w:r>
      <w:r>
        <w:rPr>
          <w:spacing w:val="-3"/>
          <w:sz w:val="22"/>
        </w:rPr>
        <w:t> </w:t>
      </w:r>
      <w:r>
        <w:rPr>
          <w:sz w:val="22"/>
        </w:rPr>
        <w:t>pesticides,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herbicides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7" w:after="0"/>
        <w:ind w:left="839" w:right="0" w:hanging="361"/>
        <w:jc w:val="left"/>
        <w:rPr>
          <w:sz w:val="22"/>
        </w:rPr>
      </w:pPr>
      <w:r>
        <w:rPr>
          <w:sz w:val="22"/>
        </w:rPr>
        <w:t>Detergents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7" w:after="0"/>
        <w:ind w:left="839" w:right="0" w:hanging="361"/>
        <w:jc w:val="left"/>
        <w:rPr>
          <w:sz w:val="22"/>
        </w:rPr>
      </w:pPr>
      <w:r>
        <w:rPr>
          <w:sz w:val="22"/>
        </w:rPr>
        <w:t>Asphalt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concrete compounds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7" w:after="0"/>
        <w:ind w:left="839" w:right="785" w:hanging="360"/>
        <w:jc w:val="left"/>
        <w:rPr>
          <w:sz w:val="22"/>
        </w:rPr>
      </w:pPr>
      <w:r>
        <w:rPr>
          <w:sz w:val="22"/>
        </w:rPr>
        <w:t>Hazardous</w:t>
      </w:r>
      <w:r>
        <w:rPr>
          <w:spacing w:val="-4"/>
          <w:sz w:val="22"/>
        </w:rPr>
        <w:t> </w:t>
      </w:r>
      <w:r>
        <w:rPr>
          <w:sz w:val="22"/>
        </w:rPr>
        <w:t>chemicals</w:t>
      </w:r>
      <w:r>
        <w:rPr>
          <w:spacing w:val="-3"/>
          <w:sz w:val="22"/>
        </w:rPr>
        <w:t> </w:t>
      </w:r>
      <w:r>
        <w:rPr>
          <w:sz w:val="22"/>
        </w:rPr>
        <w:t>such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acids,</w:t>
      </w:r>
      <w:r>
        <w:rPr>
          <w:spacing w:val="-2"/>
          <w:sz w:val="22"/>
        </w:rPr>
        <w:t> </w:t>
      </w:r>
      <w:r>
        <w:rPr>
          <w:sz w:val="22"/>
        </w:rPr>
        <w:t>lime,</w:t>
      </w:r>
      <w:r>
        <w:rPr>
          <w:spacing w:val="-7"/>
          <w:sz w:val="22"/>
        </w:rPr>
        <w:t> </w:t>
      </w:r>
      <w:r>
        <w:rPr>
          <w:sz w:val="22"/>
        </w:rPr>
        <w:t>adhesives,</w:t>
      </w:r>
      <w:r>
        <w:rPr>
          <w:spacing w:val="-3"/>
          <w:sz w:val="22"/>
        </w:rPr>
        <w:t> </w:t>
      </w:r>
      <w:r>
        <w:rPr>
          <w:sz w:val="22"/>
        </w:rPr>
        <w:t>paints,</w:t>
      </w:r>
      <w:r>
        <w:rPr>
          <w:spacing w:val="-7"/>
          <w:sz w:val="22"/>
        </w:rPr>
        <w:t> </w:t>
      </w:r>
      <w:r>
        <w:rPr>
          <w:sz w:val="22"/>
        </w:rPr>
        <w:t>solvents,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curing</w:t>
      </w:r>
      <w:r>
        <w:rPr>
          <w:spacing w:val="-58"/>
          <w:sz w:val="22"/>
        </w:rPr>
        <w:t> </w:t>
      </w:r>
      <w:r>
        <w:rPr>
          <w:sz w:val="22"/>
        </w:rPr>
        <w:t>compounds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9" w:after="0"/>
        <w:ind w:left="839" w:right="0" w:hanging="361"/>
        <w:jc w:val="left"/>
        <w:rPr>
          <w:sz w:val="22"/>
        </w:rPr>
      </w:pPr>
      <w:r>
        <w:rPr>
          <w:sz w:val="22"/>
        </w:rPr>
        <w:t>Any</w:t>
      </w:r>
      <w:r>
        <w:rPr>
          <w:spacing w:val="-6"/>
          <w:sz w:val="22"/>
        </w:rPr>
        <w:t> </w:t>
      </w:r>
      <w:r>
        <w:rPr>
          <w:sz w:val="22"/>
        </w:rPr>
        <w:t>other</w:t>
      </w:r>
      <w:r>
        <w:rPr>
          <w:spacing w:val="-2"/>
          <w:sz w:val="22"/>
        </w:rPr>
        <w:t> </w:t>
      </w:r>
      <w:r>
        <w:rPr>
          <w:sz w:val="22"/>
        </w:rPr>
        <w:t>material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may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detrimental</w:t>
      </w:r>
      <w:r>
        <w:rPr>
          <w:spacing w:val="-2"/>
          <w:sz w:val="22"/>
        </w:rPr>
        <w:t> </w:t>
      </w:r>
      <w:r>
        <w:rPr>
          <w:sz w:val="22"/>
        </w:rPr>
        <w:t>if released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environment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83" w:after="0"/>
        <w:ind w:left="1079" w:right="0" w:hanging="961"/>
        <w:jc w:val="left"/>
      </w:pPr>
      <w:r>
        <w:rPr/>
        <w:t>Design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Installation</w:t>
      </w:r>
      <w:r>
        <w:rPr>
          <w:spacing w:val="-4"/>
        </w:rPr>
        <w:t> </w:t>
      </w:r>
      <w:r>
        <w:rPr/>
        <w:t>Specifications</w:t>
      </w:r>
    </w:p>
    <w:p>
      <w:pPr>
        <w:pStyle w:val="BodyText"/>
        <w:spacing w:before="106"/>
        <w:ind w:left="119" w:firstLine="0"/>
      </w:pP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steps</w:t>
      </w:r>
      <w:r>
        <w:rPr>
          <w:spacing w:val="-5"/>
        </w:rPr>
        <w:t> </w:t>
      </w:r>
      <w:r>
        <w:rPr/>
        <w:t>should</w:t>
      </w:r>
      <w:r>
        <w:rPr>
          <w:spacing w:val="-3"/>
        </w:rPr>
        <w:t> </w:t>
      </w:r>
      <w:r>
        <w:rPr/>
        <w:t>be</w:t>
      </w:r>
      <w:r>
        <w:rPr>
          <w:spacing w:val="2"/>
        </w:rPr>
        <w:t> </w:t>
      </w:r>
      <w:r>
        <w:rPr/>
        <w:t>taken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minimize</w:t>
      </w:r>
      <w:r>
        <w:rPr>
          <w:spacing w:val="-3"/>
        </w:rPr>
        <w:t> </w:t>
      </w:r>
      <w:r>
        <w:rPr/>
        <w:t>risk: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37" w:after="0"/>
        <w:ind w:left="839" w:right="905" w:hanging="360"/>
        <w:jc w:val="left"/>
        <w:rPr>
          <w:sz w:val="22"/>
        </w:rPr>
      </w:pPr>
      <w:r>
        <w:rPr>
          <w:sz w:val="22"/>
        </w:rPr>
        <w:t>Locate</w:t>
      </w:r>
      <w:r>
        <w:rPr>
          <w:spacing w:val="-6"/>
          <w:sz w:val="22"/>
        </w:rPr>
        <w:t> </w:t>
      </w:r>
      <w:r>
        <w:rPr>
          <w:sz w:val="22"/>
        </w:rPr>
        <w:t>temporary</w:t>
      </w:r>
      <w:r>
        <w:rPr>
          <w:spacing w:val="-3"/>
          <w:sz w:val="22"/>
        </w:rPr>
        <w:t> </w:t>
      </w:r>
      <w:r>
        <w:rPr>
          <w:sz w:val="22"/>
        </w:rPr>
        <w:t>storage</w:t>
      </w:r>
      <w:r>
        <w:rPr>
          <w:spacing w:val="-5"/>
          <w:sz w:val="22"/>
        </w:rPr>
        <w:t> </w:t>
      </w:r>
      <w:r>
        <w:rPr>
          <w:sz w:val="22"/>
        </w:rPr>
        <w:t>area</w:t>
      </w:r>
      <w:r>
        <w:rPr>
          <w:spacing w:val="-6"/>
          <w:sz w:val="22"/>
        </w:rPr>
        <w:t> </w:t>
      </w:r>
      <w:r>
        <w:rPr>
          <w:sz w:val="22"/>
        </w:rPr>
        <w:t>away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vehicular</w:t>
      </w:r>
      <w:r>
        <w:rPr>
          <w:spacing w:val="-4"/>
          <w:sz w:val="22"/>
        </w:rPr>
        <w:t> </w:t>
      </w:r>
      <w:r>
        <w:rPr>
          <w:sz w:val="22"/>
        </w:rPr>
        <w:t>traffic,</w:t>
      </w:r>
      <w:r>
        <w:rPr>
          <w:spacing w:val="-2"/>
          <w:sz w:val="22"/>
        </w:rPr>
        <w:t> </w:t>
      </w:r>
      <w:r>
        <w:rPr>
          <w:sz w:val="22"/>
        </w:rPr>
        <w:t>near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construction</w:t>
      </w:r>
      <w:r>
        <w:rPr>
          <w:spacing w:val="-58"/>
          <w:sz w:val="22"/>
        </w:rPr>
        <w:t> </w:t>
      </w:r>
      <w:r>
        <w:rPr>
          <w:sz w:val="22"/>
        </w:rPr>
        <w:t>entrance(s),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away</w:t>
      </w:r>
      <w:r>
        <w:rPr>
          <w:spacing w:val="-6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conveyance systems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receiving</w:t>
      </w:r>
      <w:r>
        <w:rPr>
          <w:spacing w:val="-4"/>
          <w:sz w:val="22"/>
        </w:rPr>
        <w:t> </w:t>
      </w:r>
      <w:r>
        <w:rPr>
          <w:sz w:val="22"/>
        </w:rPr>
        <w:t>waterbodies.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20" w:after="0"/>
        <w:ind w:left="839" w:right="200" w:hanging="360"/>
        <w:jc w:val="left"/>
        <w:rPr>
          <w:sz w:val="22"/>
        </w:rPr>
      </w:pPr>
      <w:r>
        <w:rPr>
          <w:sz w:val="22"/>
        </w:rPr>
        <w:t>Supply</w:t>
      </w:r>
      <w:r>
        <w:rPr>
          <w:spacing w:val="-7"/>
          <w:sz w:val="22"/>
        </w:rPr>
        <w:t> </w:t>
      </w:r>
      <w:r>
        <w:rPr>
          <w:sz w:val="22"/>
        </w:rPr>
        <w:t>Material</w:t>
      </w:r>
      <w:r>
        <w:rPr>
          <w:spacing w:val="-3"/>
          <w:sz w:val="22"/>
        </w:rPr>
        <w:t> </w:t>
      </w:r>
      <w:r>
        <w:rPr>
          <w:sz w:val="22"/>
        </w:rPr>
        <w:t>Safety</w:t>
      </w:r>
      <w:r>
        <w:rPr>
          <w:spacing w:val="-7"/>
          <w:sz w:val="22"/>
        </w:rPr>
        <w:t> </w:t>
      </w:r>
      <w:r>
        <w:rPr>
          <w:sz w:val="22"/>
        </w:rPr>
        <w:t>Data</w:t>
      </w:r>
      <w:r>
        <w:rPr>
          <w:spacing w:val="-5"/>
          <w:sz w:val="22"/>
        </w:rPr>
        <w:t> </w:t>
      </w:r>
      <w:r>
        <w:rPr>
          <w:sz w:val="22"/>
        </w:rPr>
        <w:t>Sheets</w:t>
      </w:r>
      <w:r>
        <w:rPr>
          <w:spacing w:val="-2"/>
          <w:sz w:val="22"/>
        </w:rPr>
        <w:t> </w:t>
      </w:r>
      <w:r>
        <w:rPr>
          <w:sz w:val="22"/>
        </w:rPr>
        <w:t>(MSDS)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materials</w:t>
      </w:r>
      <w:r>
        <w:rPr>
          <w:spacing w:val="-2"/>
          <w:sz w:val="22"/>
        </w:rPr>
        <w:t> </w:t>
      </w:r>
      <w:r>
        <w:rPr>
          <w:sz w:val="22"/>
        </w:rPr>
        <w:t>stored.</w:t>
      </w:r>
      <w:r>
        <w:rPr>
          <w:spacing w:val="54"/>
          <w:sz w:val="22"/>
        </w:rPr>
        <w:t> </w:t>
      </w:r>
      <w:r>
        <w:rPr>
          <w:sz w:val="22"/>
        </w:rPr>
        <w:t>Keep chemicals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58"/>
          <w:sz w:val="22"/>
        </w:rPr>
        <w:t> </w:t>
      </w:r>
      <w:r>
        <w:rPr>
          <w:sz w:val="22"/>
        </w:rPr>
        <w:t>their</w:t>
      </w:r>
      <w:r>
        <w:rPr>
          <w:spacing w:val="-1"/>
          <w:sz w:val="22"/>
        </w:rPr>
        <w:t> </w:t>
      </w:r>
      <w:r>
        <w:rPr>
          <w:sz w:val="22"/>
        </w:rPr>
        <w:t>original labeled</w:t>
      </w:r>
      <w:r>
        <w:rPr>
          <w:spacing w:val="-2"/>
          <w:sz w:val="22"/>
        </w:rPr>
        <w:t> </w:t>
      </w:r>
      <w:r>
        <w:rPr>
          <w:sz w:val="22"/>
        </w:rPr>
        <w:t>containers.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1239" w:hanging="360"/>
        <w:jc w:val="left"/>
        <w:rPr>
          <w:sz w:val="22"/>
        </w:rPr>
      </w:pPr>
      <w:r>
        <w:rPr>
          <w:sz w:val="22"/>
        </w:rPr>
        <w:t>Surrounding</w:t>
      </w:r>
      <w:r>
        <w:rPr>
          <w:spacing w:val="-5"/>
          <w:sz w:val="22"/>
        </w:rPr>
        <w:t> </w:t>
      </w:r>
      <w:r>
        <w:rPr>
          <w:sz w:val="22"/>
        </w:rPr>
        <w:t>materials</w:t>
      </w:r>
      <w:r>
        <w:rPr>
          <w:spacing w:val="-7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earth</w:t>
      </w:r>
      <w:r>
        <w:rPr>
          <w:spacing w:val="-5"/>
          <w:sz w:val="22"/>
        </w:rPr>
        <w:t> </w:t>
      </w:r>
      <w:r>
        <w:rPr>
          <w:sz w:val="22"/>
        </w:rPr>
        <w:t>berms</w:t>
      </w:r>
      <w:r>
        <w:rPr>
          <w:spacing w:val="-7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5"/>
          <w:sz w:val="22"/>
        </w:rPr>
        <w:t> </w:t>
      </w:r>
      <w:r>
        <w:rPr>
          <w:sz w:val="22"/>
        </w:rPr>
        <w:t>option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temporary</w:t>
      </w:r>
      <w:r>
        <w:rPr>
          <w:spacing w:val="-3"/>
          <w:sz w:val="22"/>
        </w:rPr>
        <w:t> </w:t>
      </w:r>
      <w:r>
        <w:rPr>
          <w:sz w:val="22"/>
        </w:rPr>
        <w:t>secondary</w:t>
      </w:r>
      <w:r>
        <w:rPr>
          <w:spacing w:val="-58"/>
          <w:sz w:val="22"/>
        </w:rPr>
        <w:t> </w:t>
      </w:r>
      <w:r>
        <w:rPr>
          <w:sz w:val="22"/>
        </w:rPr>
        <w:t>containment.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9" w:after="0"/>
        <w:ind w:left="839" w:right="0" w:hanging="361"/>
        <w:jc w:val="left"/>
        <w:rPr>
          <w:sz w:val="22"/>
        </w:rPr>
      </w:pPr>
      <w:r>
        <w:rPr>
          <w:sz w:val="22"/>
        </w:rPr>
        <w:t>Minimize</w:t>
      </w:r>
      <w:r>
        <w:rPr>
          <w:spacing w:val="-5"/>
          <w:sz w:val="22"/>
        </w:rPr>
        <w:t> </w:t>
      </w:r>
      <w:r>
        <w:rPr>
          <w:sz w:val="22"/>
        </w:rPr>
        <w:t>hazardous</w:t>
      </w:r>
      <w:r>
        <w:rPr>
          <w:spacing w:val="-1"/>
          <w:sz w:val="22"/>
        </w:rPr>
        <w:t> </w:t>
      </w:r>
      <w:r>
        <w:rPr>
          <w:sz w:val="22"/>
        </w:rPr>
        <w:t>material</w:t>
      </w:r>
      <w:r>
        <w:rPr>
          <w:spacing w:val="-3"/>
          <w:sz w:val="22"/>
        </w:rPr>
        <w:t> </w:t>
      </w:r>
      <w:r>
        <w:rPr>
          <w:sz w:val="22"/>
        </w:rPr>
        <w:t>storage</w:t>
      </w:r>
      <w:r>
        <w:rPr>
          <w:spacing w:val="-4"/>
          <w:sz w:val="22"/>
        </w:rPr>
        <w:t> </w:t>
      </w:r>
      <w:r>
        <w:rPr>
          <w:sz w:val="22"/>
        </w:rPr>
        <w:t>onsite.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7" w:after="0"/>
        <w:ind w:left="839" w:right="0" w:hanging="361"/>
        <w:jc w:val="left"/>
        <w:rPr>
          <w:sz w:val="22"/>
        </w:rPr>
      </w:pPr>
      <w:r>
        <w:rPr>
          <w:sz w:val="22"/>
        </w:rPr>
        <w:t>Handle</w:t>
      </w:r>
      <w:r>
        <w:rPr>
          <w:spacing w:val="-1"/>
          <w:sz w:val="22"/>
        </w:rPr>
        <w:t> </w:t>
      </w:r>
      <w:r>
        <w:rPr>
          <w:sz w:val="22"/>
        </w:rPr>
        <w:t>hazardous</w:t>
      </w:r>
      <w:r>
        <w:rPr>
          <w:spacing w:val="-2"/>
          <w:sz w:val="22"/>
        </w:rPr>
        <w:t> </w:t>
      </w:r>
      <w:r>
        <w:rPr>
          <w:sz w:val="22"/>
        </w:rPr>
        <w:t>materials</w:t>
      </w:r>
      <w:r>
        <w:rPr>
          <w:spacing w:val="-7"/>
          <w:sz w:val="22"/>
        </w:rPr>
        <w:t> </w:t>
      </w:r>
      <w:r>
        <w:rPr>
          <w:sz w:val="22"/>
        </w:rPr>
        <w:t>as</w:t>
      </w:r>
      <w:r>
        <w:rPr>
          <w:spacing w:val="-7"/>
          <w:sz w:val="22"/>
        </w:rPr>
        <w:t> </w:t>
      </w:r>
      <w:r>
        <w:rPr>
          <w:sz w:val="22"/>
        </w:rPr>
        <w:t>infrequently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possible.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7" w:after="0"/>
        <w:ind w:left="839" w:right="114" w:hanging="360"/>
        <w:jc w:val="left"/>
        <w:rPr>
          <w:sz w:val="22"/>
        </w:rPr>
      </w:pPr>
      <w:r>
        <w:rPr>
          <w:sz w:val="22"/>
        </w:rPr>
        <w:t>During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wet</w:t>
      </w:r>
      <w:r>
        <w:rPr>
          <w:spacing w:val="-7"/>
          <w:sz w:val="22"/>
        </w:rPr>
        <w:t> </w:t>
      </w:r>
      <w:r>
        <w:rPr>
          <w:sz w:val="22"/>
        </w:rPr>
        <w:t>weather</w:t>
      </w:r>
      <w:r>
        <w:rPr>
          <w:spacing w:val="-8"/>
          <w:sz w:val="22"/>
        </w:rPr>
        <w:t> </w:t>
      </w:r>
      <w:r>
        <w:rPr>
          <w:sz w:val="22"/>
        </w:rPr>
        <w:t>season</w:t>
      </w:r>
      <w:r>
        <w:rPr>
          <w:spacing w:val="-10"/>
          <w:sz w:val="22"/>
        </w:rPr>
        <w:t> </w:t>
      </w:r>
      <w:r>
        <w:rPr>
          <w:sz w:val="22"/>
        </w:rPr>
        <w:t>(October</w:t>
      </w:r>
      <w:r>
        <w:rPr>
          <w:spacing w:val="-13"/>
          <w:sz w:val="22"/>
        </w:rPr>
        <w:t> </w:t>
      </w:r>
      <w:r>
        <w:rPr>
          <w:sz w:val="22"/>
        </w:rPr>
        <w:t>1</w:t>
      </w:r>
      <w:r>
        <w:rPr>
          <w:spacing w:val="-10"/>
          <w:sz w:val="22"/>
        </w:rPr>
        <w:t> </w:t>
      </w:r>
      <w:r>
        <w:rPr>
          <w:sz w:val="22"/>
        </w:rPr>
        <w:t>through</w:t>
      </w:r>
      <w:r>
        <w:rPr>
          <w:spacing w:val="-9"/>
          <w:sz w:val="22"/>
        </w:rPr>
        <w:t> </w:t>
      </w:r>
      <w:r>
        <w:rPr>
          <w:sz w:val="22"/>
        </w:rPr>
        <w:t>April</w:t>
      </w:r>
      <w:r>
        <w:rPr>
          <w:spacing w:val="-14"/>
          <w:sz w:val="22"/>
        </w:rPr>
        <w:t> </w:t>
      </w:r>
      <w:r>
        <w:rPr>
          <w:sz w:val="22"/>
        </w:rPr>
        <w:t>30),</w:t>
      </w:r>
      <w:r>
        <w:rPr>
          <w:spacing w:val="-11"/>
          <w:sz w:val="22"/>
        </w:rPr>
        <w:t> </w:t>
      </w:r>
      <w:r>
        <w:rPr>
          <w:sz w:val="22"/>
        </w:rPr>
        <w:t>consider</w:t>
      </w:r>
      <w:r>
        <w:rPr>
          <w:spacing w:val="-9"/>
          <w:sz w:val="22"/>
        </w:rPr>
        <w:t> </w:t>
      </w:r>
      <w:r>
        <w:rPr>
          <w:sz w:val="22"/>
        </w:rPr>
        <w:t>storing</w:t>
      </w:r>
      <w:r>
        <w:rPr>
          <w:spacing w:val="-9"/>
          <w:sz w:val="22"/>
        </w:rPr>
        <w:t> </w:t>
      </w:r>
      <w:r>
        <w:rPr>
          <w:sz w:val="22"/>
        </w:rPr>
        <w:t>materials</w:t>
      </w:r>
      <w:r>
        <w:rPr>
          <w:spacing w:val="-12"/>
          <w:sz w:val="22"/>
        </w:rPr>
        <w:t> </w:t>
      </w:r>
      <w:r>
        <w:rPr>
          <w:sz w:val="22"/>
        </w:rPr>
        <w:t>in</w:t>
      </w:r>
      <w:r>
        <w:rPr>
          <w:spacing w:val="-58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covered</w:t>
      </w:r>
      <w:r>
        <w:rPr>
          <w:spacing w:val="3"/>
          <w:sz w:val="22"/>
        </w:rPr>
        <w:t> </w:t>
      </w:r>
      <w:r>
        <w:rPr>
          <w:sz w:val="22"/>
        </w:rPr>
        <w:t>area.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122" w:hanging="360"/>
        <w:jc w:val="left"/>
        <w:rPr>
          <w:sz w:val="22"/>
        </w:rPr>
      </w:pPr>
      <w:r>
        <w:rPr>
          <w:sz w:val="22"/>
        </w:rPr>
        <w:t>Store materials in secondary containment, such as an earthen dike, a horse trough, or a</w:t>
      </w:r>
      <w:r>
        <w:rPr>
          <w:spacing w:val="-59"/>
          <w:sz w:val="22"/>
        </w:rPr>
        <w:t> </w:t>
      </w:r>
      <w:r>
        <w:rPr>
          <w:sz w:val="22"/>
        </w:rPr>
        <w:t>children’s wading pool for non-reactive materials such as detergents, oil, grease, and</w:t>
      </w:r>
      <w:r>
        <w:rPr>
          <w:spacing w:val="1"/>
          <w:sz w:val="22"/>
        </w:rPr>
        <w:t> </w:t>
      </w:r>
      <w:r>
        <w:rPr>
          <w:sz w:val="22"/>
        </w:rPr>
        <w:t>paints.</w:t>
      </w:r>
      <w:r>
        <w:rPr>
          <w:spacing w:val="54"/>
          <w:sz w:val="22"/>
        </w:rPr>
        <w:t> </w:t>
      </w:r>
      <w:r>
        <w:rPr>
          <w:sz w:val="22"/>
        </w:rPr>
        <w:t>“Bus</w:t>
      </w:r>
      <w:r>
        <w:rPr>
          <w:spacing w:val="-3"/>
          <w:sz w:val="22"/>
        </w:rPr>
        <w:t> </w:t>
      </w:r>
      <w:r>
        <w:rPr>
          <w:sz w:val="22"/>
        </w:rPr>
        <w:t>boy”</w:t>
      </w:r>
      <w:r>
        <w:rPr>
          <w:spacing w:val="-3"/>
          <w:sz w:val="22"/>
        </w:rPr>
        <w:t> </w:t>
      </w:r>
      <w:r>
        <w:rPr>
          <w:sz w:val="22"/>
        </w:rPr>
        <w:t>trays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concrete</w:t>
      </w:r>
      <w:r>
        <w:rPr>
          <w:spacing w:val="-5"/>
          <w:sz w:val="22"/>
        </w:rPr>
        <w:t> </w:t>
      </w:r>
      <w:r>
        <w:rPr>
          <w:sz w:val="22"/>
        </w:rPr>
        <w:t>mixing</w:t>
      </w:r>
      <w:r>
        <w:rPr>
          <w:spacing w:val="-5"/>
          <w:sz w:val="22"/>
        </w:rPr>
        <w:t> </w:t>
      </w:r>
      <w:r>
        <w:rPr>
          <w:sz w:val="22"/>
        </w:rPr>
        <w:t>trays</w:t>
      </w:r>
      <w:r>
        <w:rPr>
          <w:spacing w:val="-7"/>
          <w:sz w:val="22"/>
        </w:rPr>
        <w:t> </w:t>
      </w:r>
      <w:r>
        <w:rPr>
          <w:sz w:val="22"/>
        </w:rPr>
        <w:t>may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used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secondary</w:t>
      </w:r>
      <w:r>
        <w:rPr>
          <w:spacing w:val="-2"/>
          <w:sz w:val="22"/>
        </w:rPr>
        <w:t> </w:t>
      </w:r>
      <w:r>
        <w:rPr>
          <w:sz w:val="22"/>
        </w:rPr>
        <w:t>containment</w:t>
      </w:r>
      <w:r>
        <w:rPr>
          <w:spacing w:val="-59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small</w:t>
      </w:r>
      <w:r>
        <w:rPr>
          <w:spacing w:val="-5"/>
          <w:sz w:val="22"/>
        </w:rPr>
        <w:t> </w:t>
      </w:r>
      <w:r>
        <w:rPr>
          <w:sz w:val="22"/>
        </w:rPr>
        <w:t>amounts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2"/>
          <w:sz w:val="22"/>
        </w:rPr>
        <w:t> </w:t>
      </w:r>
      <w:r>
        <w:rPr>
          <w:sz w:val="22"/>
        </w:rPr>
        <w:t>material.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162" w:hanging="360"/>
        <w:jc w:val="left"/>
        <w:rPr>
          <w:sz w:val="22"/>
        </w:rPr>
      </w:pP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not</w:t>
      </w:r>
      <w:r>
        <w:rPr>
          <w:spacing w:val="-5"/>
          <w:sz w:val="22"/>
        </w:rPr>
        <w:t> </w:t>
      </w:r>
      <w:r>
        <w:rPr>
          <w:sz w:val="22"/>
        </w:rPr>
        <w:t>store</w:t>
      </w:r>
      <w:r>
        <w:rPr>
          <w:spacing w:val="-4"/>
          <w:sz w:val="22"/>
        </w:rPr>
        <w:t> </w:t>
      </w:r>
      <w:r>
        <w:rPr>
          <w:sz w:val="22"/>
        </w:rPr>
        <w:t>chemicals, drums,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bagged</w:t>
      </w:r>
      <w:r>
        <w:rPr>
          <w:spacing w:val="-4"/>
          <w:sz w:val="22"/>
        </w:rPr>
        <w:t> </w:t>
      </w:r>
      <w:r>
        <w:rPr>
          <w:sz w:val="22"/>
        </w:rPr>
        <w:t>materials</w:t>
      </w:r>
      <w:r>
        <w:rPr>
          <w:spacing w:val="-1"/>
          <w:sz w:val="22"/>
        </w:rPr>
        <w:t> </w:t>
      </w:r>
      <w:r>
        <w:rPr>
          <w:sz w:val="22"/>
        </w:rPr>
        <w:t>directly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ground.</w:t>
      </w:r>
      <w:r>
        <w:rPr>
          <w:spacing w:val="57"/>
          <w:sz w:val="22"/>
        </w:rPr>
        <w:t> </w:t>
      </w:r>
      <w:r>
        <w:rPr>
          <w:sz w:val="22"/>
        </w:rPr>
        <w:t>Place</w:t>
      </w:r>
      <w:r>
        <w:rPr>
          <w:spacing w:val="-4"/>
          <w:sz w:val="22"/>
        </w:rPr>
        <w:t> </w:t>
      </w:r>
      <w:r>
        <w:rPr>
          <w:sz w:val="22"/>
        </w:rPr>
        <w:t>these</w:t>
      </w:r>
      <w:r>
        <w:rPr>
          <w:spacing w:val="-58"/>
          <w:sz w:val="22"/>
        </w:rPr>
        <w:t> </w:t>
      </w:r>
      <w:r>
        <w:rPr>
          <w:sz w:val="22"/>
        </w:rPr>
        <w:t>items on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3"/>
          <w:sz w:val="22"/>
        </w:rPr>
        <w:t> </w:t>
      </w:r>
      <w:r>
        <w:rPr>
          <w:sz w:val="22"/>
        </w:rPr>
        <w:t>pallet</w:t>
      </w:r>
      <w:r>
        <w:rPr>
          <w:spacing w:val="1"/>
          <w:sz w:val="22"/>
        </w:rPr>
        <w:t> </w:t>
      </w:r>
      <w:r>
        <w:rPr>
          <w:sz w:val="22"/>
        </w:rPr>
        <w:t>and,</w:t>
      </w:r>
      <w:r>
        <w:rPr>
          <w:spacing w:val="1"/>
          <w:sz w:val="22"/>
        </w:rPr>
        <w:t> </w:t>
      </w:r>
      <w:r>
        <w:rPr>
          <w:sz w:val="22"/>
        </w:rPr>
        <w:t>when</w:t>
      </w:r>
      <w:r>
        <w:rPr>
          <w:spacing w:val="-2"/>
          <w:sz w:val="22"/>
        </w:rPr>
        <w:t> </w:t>
      </w:r>
      <w:r>
        <w:rPr>
          <w:sz w:val="22"/>
        </w:rPr>
        <w:t>possible,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secondary</w:t>
      </w:r>
      <w:r>
        <w:rPr>
          <w:spacing w:val="-4"/>
          <w:sz w:val="22"/>
        </w:rPr>
        <w:t> </w:t>
      </w:r>
      <w:r>
        <w:rPr>
          <w:sz w:val="22"/>
        </w:rPr>
        <w:t>containment.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210" w:hanging="360"/>
        <w:jc w:val="left"/>
        <w:rPr>
          <w:sz w:val="22"/>
        </w:rPr>
      </w:pP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drums</w:t>
      </w:r>
      <w:r>
        <w:rPr>
          <w:spacing w:val="-3"/>
          <w:sz w:val="22"/>
        </w:rPr>
        <w:t> </w:t>
      </w:r>
      <w:r>
        <w:rPr>
          <w:sz w:val="22"/>
        </w:rPr>
        <w:t>cannot</w:t>
      </w:r>
      <w:r>
        <w:rPr>
          <w:spacing w:val="-6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stored</w:t>
      </w:r>
      <w:r>
        <w:rPr>
          <w:spacing w:val="-1"/>
          <w:sz w:val="22"/>
        </w:rPr>
        <w:t> </w:t>
      </w:r>
      <w:r>
        <w:rPr>
          <w:sz w:val="22"/>
        </w:rPr>
        <w:t>under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roof,</w:t>
      </w:r>
      <w:r>
        <w:rPr>
          <w:spacing w:val="-2"/>
          <w:sz w:val="22"/>
        </w:rPr>
        <w:t> </w:t>
      </w:r>
      <w:r>
        <w:rPr>
          <w:sz w:val="22"/>
        </w:rPr>
        <w:t>domed</w:t>
      </w:r>
      <w:r>
        <w:rPr>
          <w:spacing w:val="-1"/>
          <w:sz w:val="22"/>
        </w:rPr>
        <w:t> </w:t>
      </w:r>
      <w:r>
        <w:rPr>
          <w:sz w:val="22"/>
        </w:rPr>
        <w:t>plastic</w:t>
      </w:r>
      <w:r>
        <w:rPr>
          <w:spacing w:val="-3"/>
          <w:sz w:val="22"/>
        </w:rPr>
        <w:t> </w:t>
      </w:r>
      <w:r>
        <w:rPr>
          <w:sz w:val="22"/>
        </w:rPr>
        <w:t>covers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6"/>
          <w:sz w:val="22"/>
        </w:rPr>
        <w:t> </w:t>
      </w:r>
      <w:r>
        <w:rPr>
          <w:sz w:val="22"/>
        </w:rPr>
        <w:t>inexpensive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snap</w:t>
      </w:r>
      <w:r>
        <w:rPr>
          <w:spacing w:val="-58"/>
          <w:sz w:val="22"/>
        </w:rPr>
        <w:t> </w:t>
      </w:r>
      <w:r>
        <w:rPr>
          <w:sz w:val="22"/>
        </w:rPr>
        <w:t>to</w:t>
      </w:r>
      <w:r>
        <w:rPr>
          <w:spacing w:val="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top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drums,</w:t>
      </w:r>
      <w:r>
        <w:rPr>
          <w:spacing w:val="1"/>
          <w:sz w:val="22"/>
        </w:rPr>
        <w:t> </w:t>
      </w:r>
      <w:r>
        <w:rPr>
          <w:sz w:val="22"/>
        </w:rPr>
        <w:t>preventing</w:t>
      </w:r>
      <w:r>
        <w:rPr>
          <w:spacing w:val="-2"/>
          <w:sz w:val="22"/>
        </w:rPr>
        <w:t> </w:t>
      </w:r>
      <w:r>
        <w:rPr>
          <w:sz w:val="22"/>
        </w:rPr>
        <w:t>water from</w:t>
      </w:r>
      <w:r>
        <w:rPr>
          <w:spacing w:val="-1"/>
          <w:sz w:val="22"/>
        </w:rPr>
        <w:t> </w:t>
      </w:r>
      <w:r>
        <w:rPr>
          <w:sz w:val="22"/>
        </w:rPr>
        <w:t>collecting.</w:t>
      </w:r>
    </w:p>
    <w:p>
      <w:pPr>
        <w:spacing w:after="0" w:line="228" w:lineRule="auto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852" w:footer="743" w:top="1220" w:bottom="940" w:left="1320" w:right="1380"/>
        </w:sectPr>
      </w:pP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07" w:after="0"/>
        <w:ind w:left="1079" w:right="0" w:hanging="961"/>
        <w:jc w:val="left"/>
      </w:pPr>
      <w:r>
        <w:rPr/>
        <w:t>Material</w:t>
      </w:r>
      <w:r>
        <w:rPr>
          <w:spacing w:val="-5"/>
        </w:rPr>
        <w:t> </w:t>
      </w:r>
      <w:r>
        <w:rPr/>
        <w:t>Storage</w:t>
      </w:r>
      <w:r>
        <w:rPr>
          <w:spacing w:val="-3"/>
        </w:rPr>
        <w:t> </w:t>
      </w:r>
      <w:r>
        <w:rPr/>
        <w:t>Areas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Secondary</w:t>
      </w:r>
      <w:r>
        <w:rPr>
          <w:spacing w:val="1"/>
        </w:rPr>
        <w:t> </w:t>
      </w:r>
      <w:r>
        <w:rPr/>
        <w:t>Containment</w:t>
      </w:r>
      <w:r>
        <w:rPr>
          <w:spacing w:val="-2"/>
        </w:rPr>
        <w:t> </w:t>
      </w:r>
      <w:r>
        <w:rPr/>
        <w:t>Practices: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96" w:after="0"/>
        <w:ind w:left="839" w:right="118" w:hanging="360"/>
        <w:jc w:val="left"/>
        <w:rPr>
          <w:sz w:val="22"/>
        </w:rPr>
      </w:pPr>
      <w:r>
        <w:rPr>
          <w:sz w:val="22"/>
        </w:rPr>
        <w:t>Store liquids, petroleum products, and substances listed in 40 CFR Parts 110, 117, or</w:t>
      </w:r>
      <w:r>
        <w:rPr>
          <w:spacing w:val="1"/>
          <w:sz w:val="22"/>
        </w:rPr>
        <w:t> </w:t>
      </w:r>
      <w:r>
        <w:rPr>
          <w:sz w:val="22"/>
        </w:rPr>
        <w:t>302 in approved containers and drums and do not overfill the containers or drums. Store</w:t>
      </w:r>
      <w:r>
        <w:rPr>
          <w:spacing w:val="-59"/>
          <w:sz w:val="22"/>
        </w:rPr>
        <w:t> </w:t>
      </w:r>
      <w:r>
        <w:rPr>
          <w:sz w:val="22"/>
        </w:rPr>
        <w:t>containers and</w:t>
      </w:r>
      <w:r>
        <w:rPr>
          <w:spacing w:val="-3"/>
          <w:sz w:val="22"/>
        </w:rPr>
        <w:t> </w:t>
      </w:r>
      <w:r>
        <w:rPr>
          <w:sz w:val="22"/>
        </w:rPr>
        <w:t>drums in</w:t>
      </w:r>
      <w:r>
        <w:rPr>
          <w:spacing w:val="-3"/>
          <w:sz w:val="22"/>
        </w:rPr>
        <w:t> </w:t>
      </w:r>
      <w:r>
        <w:rPr>
          <w:sz w:val="22"/>
        </w:rPr>
        <w:t>temporary secondary containment</w:t>
      </w:r>
      <w:r>
        <w:rPr>
          <w:spacing w:val="1"/>
          <w:sz w:val="22"/>
        </w:rPr>
        <w:t> </w:t>
      </w:r>
      <w:r>
        <w:rPr>
          <w:sz w:val="22"/>
        </w:rPr>
        <w:t>facilities.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200" w:hanging="360"/>
        <w:jc w:val="left"/>
        <w:rPr>
          <w:sz w:val="22"/>
        </w:rPr>
      </w:pPr>
      <w:r>
        <w:rPr>
          <w:sz w:val="22"/>
        </w:rPr>
        <w:t>Temporary</w:t>
      </w:r>
      <w:r>
        <w:rPr>
          <w:spacing w:val="-4"/>
          <w:sz w:val="22"/>
        </w:rPr>
        <w:t> </w:t>
      </w:r>
      <w:r>
        <w:rPr>
          <w:sz w:val="22"/>
        </w:rPr>
        <w:t>secondary</w:t>
      </w:r>
      <w:r>
        <w:rPr>
          <w:spacing w:val="-3"/>
          <w:sz w:val="22"/>
        </w:rPr>
        <w:t> </w:t>
      </w:r>
      <w:r>
        <w:rPr>
          <w:sz w:val="22"/>
        </w:rPr>
        <w:t>containment</w:t>
      </w:r>
      <w:r>
        <w:rPr>
          <w:spacing w:val="-3"/>
          <w:sz w:val="22"/>
        </w:rPr>
        <w:t> </w:t>
      </w:r>
      <w:r>
        <w:rPr>
          <w:sz w:val="22"/>
        </w:rPr>
        <w:t>facilities</w:t>
      </w:r>
      <w:r>
        <w:rPr>
          <w:spacing w:val="-8"/>
          <w:sz w:val="22"/>
        </w:rPr>
        <w:t> </w:t>
      </w:r>
      <w:r>
        <w:rPr>
          <w:sz w:val="22"/>
        </w:rPr>
        <w:t>shall</w:t>
      </w:r>
      <w:r>
        <w:rPr>
          <w:spacing w:val="-4"/>
          <w:sz w:val="22"/>
        </w:rPr>
        <w:t> </w:t>
      </w:r>
      <w:r>
        <w:rPr>
          <w:sz w:val="22"/>
        </w:rPr>
        <w:t>provide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spill</w:t>
      </w:r>
      <w:r>
        <w:rPr>
          <w:spacing w:val="-4"/>
          <w:sz w:val="22"/>
        </w:rPr>
        <w:t> </w:t>
      </w:r>
      <w:r>
        <w:rPr>
          <w:sz w:val="22"/>
        </w:rPr>
        <w:t>containment</w:t>
      </w:r>
      <w:r>
        <w:rPr>
          <w:spacing w:val="-3"/>
          <w:sz w:val="22"/>
        </w:rPr>
        <w:t> </w:t>
      </w:r>
      <w:r>
        <w:rPr>
          <w:sz w:val="22"/>
        </w:rPr>
        <w:t>volume</w:t>
      </w:r>
      <w:r>
        <w:rPr>
          <w:spacing w:val="-58"/>
          <w:sz w:val="22"/>
        </w:rPr>
        <w:t> </w:t>
      </w:r>
      <w:r>
        <w:rPr>
          <w:sz w:val="22"/>
        </w:rPr>
        <w:t>able to contain precipitation from a 25 year, 24 hour storm event plus 10% of the total</w:t>
      </w:r>
      <w:r>
        <w:rPr>
          <w:spacing w:val="1"/>
          <w:sz w:val="22"/>
        </w:rPr>
        <w:t> </w:t>
      </w:r>
      <w:r>
        <w:rPr>
          <w:sz w:val="22"/>
        </w:rPr>
        <w:t>enclosed container volume of all containers, or 110% of the capacity of the largest</w:t>
      </w:r>
      <w:r>
        <w:rPr>
          <w:spacing w:val="1"/>
          <w:sz w:val="22"/>
        </w:rPr>
        <w:t> </w:t>
      </w:r>
      <w:r>
        <w:rPr>
          <w:sz w:val="22"/>
        </w:rPr>
        <w:t>container</w:t>
      </w:r>
      <w:r>
        <w:rPr>
          <w:spacing w:val="-1"/>
          <w:sz w:val="22"/>
        </w:rPr>
        <w:t> </w:t>
      </w:r>
      <w:r>
        <w:rPr>
          <w:sz w:val="22"/>
        </w:rPr>
        <w:t>within</w:t>
      </w:r>
      <w:r>
        <w:rPr>
          <w:spacing w:val="3"/>
          <w:sz w:val="22"/>
        </w:rPr>
        <w:t> </w:t>
      </w:r>
      <w:r>
        <w:rPr>
          <w:sz w:val="22"/>
        </w:rPr>
        <w:t>its boundary,</w:t>
      </w:r>
      <w:r>
        <w:rPr>
          <w:spacing w:val="-3"/>
          <w:sz w:val="22"/>
        </w:rPr>
        <w:t> </w:t>
      </w:r>
      <w:r>
        <w:rPr>
          <w:sz w:val="22"/>
        </w:rPr>
        <w:t>whichever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1"/>
          <w:sz w:val="22"/>
        </w:rPr>
        <w:t> </w:t>
      </w:r>
      <w:r>
        <w:rPr>
          <w:sz w:val="22"/>
        </w:rPr>
        <w:t>greater.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137" w:hanging="360"/>
        <w:jc w:val="left"/>
        <w:rPr>
          <w:sz w:val="22"/>
        </w:rPr>
      </w:pPr>
      <w:r>
        <w:rPr>
          <w:sz w:val="22"/>
        </w:rPr>
        <w:t>Secondary</w:t>
      </w:r>
      <w:r>
        <w:rPr>
          <w:spacing w:val="-7"/>
          <w:sz w:val="22"/>
        </w:rPr>
        <w:t> </w:t>
      </w:r>
      <w:r>
        <w:rPr>
          <w:sz w:val="22"/>
        </w:rPr>
        <w:t>containment</w:t>
      </w:r>
      <w:r>
        <w:rPr>
          <w:spacing w:val="-6"/>
          <w:sz w:val="22"/>
        </w:rPr>
        <w:t> </w:t>
      </w:r>
      <w:r>
        <w:rPr>
          <w:sz w:val="22"/>
        </w:rPr>
        <w:t>facilities</w:t>
      </w:r>
      <w:r>
        <w:rPr>
          <w:spacing w:val="-2"/>
          <w:sz w:val="22"/>
        </w:rPr>
        <w:t> </w:t>
      </w:r>
      <w:r>
        <w:rPr>
          <w:sz w:val="22"/>
        </w:rPr>
        <w:t>shall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impervious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the materials</w:t>
      </w:r>
      <w:r>
        <w:rPr>
          <w:spacing w:val="-2"/>
          <w:sz w:val="22"/>
        </w:rPr>
        <w:t> </w:t>
      </w:r>
      <w:r>
        <w:rPr>
          <w:sz w:val="22"/>
        </w:rPr>
        <w:t>stored</w:t>
      </w:r>
      <w:r>
        <w:rPr>
          <w:spacing w:val="-5"/>
          <w:sz w:val="22"/>
        </w:rPr>
        <w:t> </w:t>
      </w:r>
      <w:r>
        <w:rPr>
          <w:sz w:val="22"/>
        </w:rPr>
        <w:t>therein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8"/>
          <w:sz w:val="22"/>
        </w:rPr>
        <w:t> </w:t>
      </w:r>
      <w:r>
        <w:rPr>
          <w:sz w:val="22"/>
        </w:rPr>
        <w:t>minimum</w:t>
      </w:r>
      <w:r>
        <w:rPr>
          <w:spacing w:val="-1"/>
          <w:sz w:val="22"/>
        </w:rPr>
        <w:t> </w:t>
      </w:r>
      <w:r>
        <w:rPr>
          <w:sz w:val="22"/>
        </w:rPr>
        <w:t>contact</w:t>
      </w:r>
      <w:r>
        <w:rPr>
          <w:spacing w:val="-3"/>
          <w:sz w:val="22"/>
        </w:rPr>
        <w:t> </w:t>
      </w:r>
      <w:r>
        <w:rPr>
          <w:sz w:val="22"/>
        </w:rPr>
        <w:t>time</w:t>
      </w:r>
      <w:r>
        <w:rPr>
          <w:spacing w:val="3"/>
          <w:sz w:val="22"/>
        </w:rPr>
        <w:t> </w:t>
      </w:r>
      <w:r>
        <w:rPr>
          <w:sz w:val="22"/>
        </w:rPr>
        <w:t>of</w:t>
      </w:r>
      <w:r>
        <w:rPr>
          <w:spacing w:val="2"/>
          <w:sz w:val="22"/>
        </w:rPr>
        <w:t> </w:t>
      </w:r>
      <w:r>
        <w:rPr>
          <w:sz w:val="22"/>
        </w:rPr>
        <w:t>72</w:t>
      </w:r>
      <w:r>
        <w:rPr>
          <w:spacing w:val="-2"/>
          <w:sz w:val="22"/>
        </w:rPr>
        <w:t> </w:t>
      </w:r>
      <w:r>
        <w:rPr>
          <w:sz w:val="22"/>
        </w:rPr>
        <w:t>hours.</w:t>
      </w:r>
    </w:p>
    <w:p>
      <w:pPr>
        <w:pStyle w:val="ListParagraph"/>
        <w:numPr>
          <w:ilvl w:val="3"/>
          <w:numId w:val="1"/>
        </w:numPr>
        <w:tabs>
          <w:tab w:pos="840" w:val="left" w:leader="none"/>
        </w:tabs>
        <w:spacing w:line="228" w:lineRule="auto" w:before="119" w:after="0"/>
        <w:ind w:left="839" w:right="152" w:hanging="360"/>
        <w:jc w:val="both"/>
        <w:rPr>
          <w:sz w:val="22"/>
        </w:rPr>
      </w:pPr>
      <w:r>
        <w:rPr>
          <w:sz w:val="22"/>
        </w:rPr>
        <w:t>Secondary containment facilities shall be maintained free of accumulated rainwater and</w:t>
      </w:r>
      <w:r>
        <w:rPr>
          <w:spacing w:val="-59"/>
          <w:sz w:val="22"/>
        </w:rPr>
        <w:t> </w:t>
      </w:r>
      <w:r>
        <w:rPr>
          <w:sz w:val="22"/>
        </w:rPr>
        <w:t>spills.</w:t>
      </w:r>
      <w:r>
        <w:rPr>
          <w:spacing w:val="1"/>
          <w:sz w:val="22"/>
        </w:rPr>
        <w:t> </w:t>
      </w:r>
      <w:r>
        <w:rPr>
          <w:sz w:val="22"/>
        </w:rPr>
        <w:t>In the event of spills or leaks, collect accumulated rainwater and spills and place</w:t>
      </w:r>
      <w:r>
        <w:rPr>
          <w:spacing w:val="1"/>
          <w:sz w:val="22"/>
        </w:rPr>
        <w:t> </w:t>
      </w:r>
      <w:r>
        <w:rPr>
          <w:sz w:val="22"/>
        </w:rPr>
        <w:t>into</w:t>
      </w:r>
      <w:r>
        <w:rPr>
          <w:spacing w:val="-5"/>
          <w:sz w:val="22"/>
        </w:rPr>
        <w:t> </w:t>
      </w:r>
      <w:r>
        <w:rPr>
          <w:sz w:val="22"/>
        </w:rPr>
        <w:t>drums.</w:t>
      </w:r>
      <w:r>
        <w:rPr>
          <w:spacing w:val="58"/>
          <w:sz w:val="22"/>
        </w:rPr>
        <w:t> </w:t>
      </w:r>
      <w:r>
        <w:rPr>
          <w:sz w:val="22"/>
        </w:rPr>
        <w:t>Handle</w:t>
      </w:r>
      <w:r>
        <w:rPr>
          <w:spacing w:val="-5"/>
          <w:sz w:val="22"/>
        </w:rPr>
        <w:t> </w:t>
      </w:r>
      <w:r>
        <w:rPr>
          <w:sz w:val="22"/>
        </w:rPr>
        <w:t>these</w:t>
      </w:r>
      <w:r>
        <w:rPr>
          <w:spacing w:val="-5"/>
          <w:sz w:val="22"/>
        </w:rPr>
        <w:t> </w:t>
      </w:r>
      <w:r>
        <w:rPr>
          <w:sz w:val="22"/>
        </w:rPr>
        <w:t>liquids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hazardous</w:t>
      </w:r>
      <w:r>
        <w:rPr>
          <w:spacing w:val="-2"/>
          <w:sz w:val="22"/>
        </w:rPr>
        <w:t> </w:t>
      </w:r>
      <w:r>
        <w:rPr>
          <w:sz w:val="22"/>
        </w:rPr>
        <w:t>waste</w:t>
      </w:r>
      <w:r>
        <w:rPr>
          <w:spacing w:val="-5"/>
          <w:sz w:val="22"/>
        </w:rPr>
        <w:t> </w:t>
      </w:r>
      <w:r>
        <w:rPr>
          <w:sz w:val="22"/>
        </w:rPr>
        <w:t>unless</w:t>
      </w:r>
      <w:r>
        <w:rPr>
          <w:spacing w:val="-7"/>
          <w:sz w:val="22"/>
        </w:rPr>
        <w:t> </w:t>
      </w:r>
      <w:r>
        <w:rPr>
          <w:sz w:val="22"/>
        </w:rPr>
        <w:t>testing</w:t>
      </w:r>
      <w:r>
        <w:rPr>
          <w:spacing w:val="-5"/>
          <w:sz w:val="22"/>
        </w:rPr>
        <w:t> </w:t>
      </w:r>
      <w:r>
        <w:rPr>
          <w:sz w:val="22"/>
        </w:rPr>
        <w:t>determines</w:t>
      </w:r>
      <w:r>
        <w:rPr>
          <w:spacing w:val="-6"/>
          <w:sz w:val="22"/>
        </w:rPr>
        <w:t> </w:t>
      </w:r>
      <w:r>
        <w:rPr>
          <w:sz w:val="22"/>
        </w:rPr>
        <w:t>them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59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non-hazardous.</w:t>
      </w:r>
      <w:r>
        <w:rPr>
          <w:spacing w:val="2"/>
          <w:sz w:val="22"/>
        </w:rPr>
        <w:t> </w:t>
      </w:r>
      <w:r>
        <w:rPr>
          <w:sz w:val="22"/>
        </w:rPr>
        <w:t>Dispose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all</w:t>
      </w:r>
      <w:r>
        <w:rPr>
          <w:spacing w:val="-5"/>
          <w:sz w:val="22"/>
        </w:rPr>
        <w:t> </w:t>
      </w:r>
      <w:r>
        <w:rPr>
          <w:sz w:val="22"/>
        </w:rPr>
        <w:t>wastes</w:t>
      </w:r>
      <w:r>
        <w:rPr>
          <w:spacing w:val="1"/>
          <w:sz w:val="22"/>
        </w:rPr>
        <w:t> </w:t>
      </w:r>
      <w:r>
        <w:rPr>
          <w:sz w:val="22"/>
        </w:rPr>
        <w:t>properly.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478" w:hanging="360"/>
        <w:jc w:val="left"/>
        <w:rPr>
          <w:sz w:val="22"/>
        </w:rPr>
      </w:pPr>
      <w:r>
        <w:rPr>
          <w:sz w:val="22"/>
        </w:rPr>
        <w:t>Provide</w:t>
      </w:r>
      <w:r>
        <w:rPr>
          <w:spacing w:val="-5"/>
          <w:sz w:val="22"/>
        </w:rPr>
        <w:t> </w:t>
      </w:r>
      <w:r>
        <w:rPr>
          <w:sz w:val="22"/>
        </w:rPr>
        <w:t>sufficient</w:t>
      </w:r>
      <w:r>
        <w:rPr>
          <w:spacing w:val="-6"/>
          <w:sz w:val="22"/>
        </w:rPr>
        <w:t> </w:t>
      </w:r>
      <w:r>
        <w:rPr>
          <w:sz w:val="22"/>
        </w:rPr>
        <w:t>separation between</w:t>
      </w:r>
      <w:r>
        <w:rPr>
          <w:spacing w:val="-5"/>
          <w:sz w:val="22"/>
        </w:rPr>
        <w:t> </w:t>
      </w:r>
      <w:r>
        <w:rPr>
          <w:sz w:val="22"/>
        </w:rPr>
        <w:t>stored</w:t>
      </w:r>
      <w:r>
        <w:rPr>
          <w:spacing w:val="-5"/>
          <w:sz w:val="22"/>
        </w:rPr>
        <w:t> </w:t>
      </w:r>
      <w:r>
        <w:rPr>
          <w:sz w:val="22"/>
        </w:rPr>
        <w:t>containers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allow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spill</w:t>
      </w:r>
      <w:r>
        <w:rPr>
          <w:spacing w:val="-3"/>
          <w:sz w:val="22"/>
        </w:rPr>
        <w:t> </w:t>
      </w:r>
      <w:r>
        <w:rPr>
          <w:sz w:val="22"/>
        </w:rPr>
        <w:t>cleanup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8"/>
          <w:sz w:val="22"/>
        </w:rPr>
        <w:t> </w:t>
      </w:r>
      <w:r>
        <w:rPr>
          <w:sz w:val="22"/>
        </w:rPr>
        <w:t>emergency response</w:t>
      </w:r>
      <w:r>
        <w:rPr>
          <w:spacing w:val="-2"/>
          <w:sz w:val="22"/>
        </w:rPr>
        <w:t> </w:t>
      </w:r>
      <w:r>
        <w:rPr>
          <w:sz w:val="22"/>
        </w:rPr>
        <w:t>access.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615" w:hanging="360"/>
        <w:jc w:val="left"/>
        <w:rPr>
          <w:sz w:val="22"/>
        </w:rPr>
      </w:pPr>
      <w:r>
        <w:rPr>
          <w:sz w:val="22"/>
        </w:rPr>
        <w:t>During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wet</w:t>
      </w:r>
      <w:r>
        <w:rPr>
          <w:spacing w:val="-1"/>
          <w:sz w:val="22"/>
        </w:rPr>
        <w:t> </w:t>
      </w:r>
      <w:r>
        <w:rPr>
          <w:sz w:val="22"/>
        </w:rPr>
        <w:t>weather</w:t>
      </w:r>
      <w:r>
        <w:rPr>
          <w:spacing w:val="-4"/>
          <w:sz w:val="22"/>
        </w:rPr>
        <w:t> </w:t>
      </w:r>
      <w:r>
        <w:rPr>
          <w:sz w:val="22"/>
        </w:rPr>
        <w:t>season</w:t>
      </w:r>
      <w:r>
        <w:rPr>
          <w:spacing w:val="-1"/>
          <w:sz w:val="22"/>
        </w:rPr>
        <w:t> </w:t>
      </w:r>
      <w:r>
        <w:rPr>
          <w:sz w:val="22"/>
        </w:rPr>
        <w:t>(October</w:t>
      </w:r>
      <w:r>
        <w:rPr>
          <w:spacing w:val="-3"/>
          <w:sz w:val="22"/>
        </w:rPr>
        <w:t> </w:t>
      </w:r>
      <w:r>
        <w:rPr>
          <w:sz w:val="22"/>
        </w:rPr>
        <w:t>1</w:t>
      </w:r>
      <w:r>
        <w:rPr>
          <w:spacing w:val="-6"/>
          <w:sz w:val="22"/>
        </w:rPr>
        <w:t> </w:t>
      </w:r>
      <w:r>
        <w:rPr>
          <w:sz w:val="22"/>
        </w:rPr>
        <w:t>through</w:t>
      </w:r>
      <w:r>
        <w:rPr>
          <w:spacing w:val="-5"/>
          <w:sz w:val="22"/>
        </w:rPr>
        <w:t> </w:t>
      </w:r>
      <w:r>
        <w:rPr>
          <w:sz w:val="22"/>
        </w:rPr>
        <w:t>April</w:t>
      </w:r>
      <w:r>
        <w:rPr>
          <w:spacing w:val="-4"/>
          <w:sz w:val="22"/>
        </w:rPr>
        <w:t> </w:t>
      </w:r>
      <w:r>
        <w:rPr>
          <w:sz w:val="22"/>
        </w:rPr>
        <w:t>30),</w:t>
      </w:r>
      <w:r>
        <w:rPr>
          <w:spacing w:val="-6"/>
          <w:sz w:val="22"/>
        </w:rPr>
        <w:t> </w:t>
      </w:r>
      <w:r>
        <w:rPr>
          <w:sz w:val="22"/>
        </w:rPr>
        <w:t>cover</w:t>
      </w:r>
      <w:r>
        <w:rPr>
          <w:spacing w:val="-4"/>
          <w:sz w:val="22"/>
        </w:rPr>
        <w:t> </w:t>
      </w:r>
      <w:r>
        <w:rPr>
          <w:sz w:val="22"/>
        </w:rPr>
        <w:t>each</w:t>
      </w:r>
      <w:r>
        <w:rPr>
          <w:spacing w:val="-5"/>
          <w:sz w:val="22"/>
        </w:rPr>
        <w:t> </w:t>
      </w:r>
      <w:r>
        <w:rPr>
          <w:sz w:val="22"/>
        </w:rPr>
        <w:t>secondary</w:t>
      </w:r>
      <w:r>
        <w:rPr>
          <w:spacing w:val="-58"/>
          <w:sz w:val="22"/>
        </w:rPr>
        <w:t> </w:t>
      </w:r>
      <w:r>
        <w:rPr>
          <w:sz w:val="22"/>
        </w:rPr>
        <w:t>containment facility</w:t>
      </w:r>
      <w:r>
        <w:rPr>
          <w:spacing w:val="-1"/>
          <w:sz w:val="22"/>
        </w:rPr>
        <w:t> </w:t>
      </w:r>
      <w:r>
        <w:rPr>
          <w:sz w:val="22"/>
        </w:rPr>
        <w:t>during</w:t>
      </w:r>
      <w:r>
        <w:rPr>
          <w:spacing w:val="-4"/>
          <w:sz w:val="22"/>
        </w:rPr>
        <w:t> </w:t>
      </w:r>
      <w:r>
        <w:rPr>
          <w:sz w:val="22"/>
        </w:rPr>
        <w:t>non-working</w:t>
      </w:r>
      <w:r>
        <w:rPr>
          <w:spacing w:val="-3"/>
          <w:sz w:val="22"/>
        </w:rPr>
        <w:t> </w:t>
      </w:r>
      <w:r>
        <w:rPr>
          <w:sz w:val="22"/>
        </w:rPr>
        <w:t>days, prior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during</w:t>
      </w:r>
      <w:r>
        <w:rPr>
          <w:spacing w:val="-4"/>
          <w:sz w:val="22"/>
        </w:rPr>
        <w:t> </w:t>
      </w:r>
      <w:r>
        <w:rPr>
          <w:sz w:val="22"/>
        </w:rPr>
        <w:t>rain</w:t>
      </w:r>
      <w:r>
        <w:rPr>
          <w:spacing w:val="-4"/>
          <w:sz w:val="22"/>
        </w:rPr>
        <w:t> </w:t>
      </w:r>
      <w:r>
        <w:rPr>
          <w:sz w:val="22"/>
        </w:rPr>
        <w:t>events.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20" w:after="0"/>
        <w:ind w:left="839" w:right="453" w:hanging="360"/>
        <w:jc w:val="left"/>
        <w:rPr>
          <w:sz w:val="22"/>
        </w:rPr>
      </w:pPr>
      <w:r>
        <w:rPr>
          <w:sz w:val="22"/>
        </w:rPr>
        <w:t>Keep</w:t>
      </w:r>
      <w:r>
        <w:rPr>
          <w:spacing w:val="-5"/>
          <w:sz w:val="22"/>
        </w:rPr>
        <w:t> </w:t>
      </w:r>
      <w:r>
        <w:rPr>
          <w:sz w:val="22"/>
        </w:rPr>
        <w:t>material</w:t>
      </w:r>
      <w:r>
        <w:rPr>
          <w:spacing w:val="-3"/>
          <w:sz w:val="22"/>
        </w:rPr>
        <w:t> </w:t>
      </w:r>
      <w:r>
        <w:rPr>
          <w:sz w:val="22"/>
        </w:rPr>
        <w:t>storage</w:t>
      </w:r>
      <w:r>
        <w:rPr>
          <w:spacing w:val="-4"/>
          <w:sz w:val="22"/>
        </w:rPr>
        <w:t> </w:t>
      </w:r>
      <w:r>
        <w:rPr>
          <w:sz w:val="22"/>
        </w:rPr>
        <w:t>areas</w:t>
      </w:r>
      <w:r>
        <w:rPr>
          <w:spacing w:val="-2"/>
          <w:sz w:val="22"/>
        </w:rPr>
        <w:t> </w:t>
      </w:r>
      <w:r>
        <w:rPr>
          <w:sz w:val="22"/>
        </w:rPr>
        <w:t>clean,</w:t>
      </w:r>
      <w:r>
        <w:rPr>
          <w:spacing w:val="-6"/>
          <w:sz w:val="22"/>
        </w:rPr>
        <w:t> </w:t>
      </w:r>
      <w:r>
        <w:rPr>
          <w:sz w:val="22"/>
        </w:rPr>
        <w:t>organized, and</w:t>
      </w:r>
      <w:r>
        <w:rPr>
          <w:spacing w:val="-5"/>
          <w:sz w:val="22"/>
        </w:rPr>
        <w:t> </w:t>
      </w:r>
      <w:r>
        <w:rPr>
          <w:sz w:val="22"/>
        </w:rPr>
        <w:t>equipped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an</w:t>
      </w:r>
      <w:r>
        <w:rPr>
          <w:spacing w:val="-5"/>
          <w:sz w:val="22"/>
        </w:rPr>
        <w:t> </w:t>
      </w:r>
      <w:r>
        <w:rPr>
          <w:sz w:val="22"/>
        </w:rPr>
        <w:t>ample</w:t>
      </w:r>
      <w:r>
        <w:rPr>
          <w:spacing w:val="-4"/>
          <w:sz w:val="22"/>
        </w:rPr>
        <w:t> </w:t>
      </w:r>
      <w:r>
        <w:rPr>
          <w:sz w:val="22"/>
        </w:rPr>
        <w:t>supply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58"/>
          <w:sz w:val="22"/>
        </w:rPr>
        <w:t> </w:t>
      </w:r>
      <w:r>
        <w:rPr>
          <w:sz w:val="22"/>
        </w:rPr>
        <w:t>appropriate</w:t>
      </w:r>
      <w:r>
        <w:rPr>
          <w:spacing w:val="-3"/>
          <w:sz w:val="22"/>
        </w:rPr>
        <w:t> </w:t>
      </w:r>
      <w:r>
        <w:rPr>
          <w:sz w:val="22"/>
        </w:rPr>
        <w:t>spill clean-up</w:t>
      </w:r>
      <w:r>
        <w:rPr>
          <w:spacing w:val="-2"/>
          <w:sz w:val="22"/>
        </w:rPr>
        <w:t> </w:t>
      </w:r>
      <w:r>
        <w:rPr>
          <w:sz w:val="22"/>
        </w:rPr>
        <w:t>material.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8" w:after="0"/>
        <w:ind w:left="839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spill</w:t>
      </w:r>
      <w:r>
        <w:rPr>
          <w:spacing w:val="-1"/>
          <w:sz w:val="22"/>
        </w:rPr>
        <w:t> </w:t>
      </w:r>
      <w:r>
        <w:rPr>
          <w:sz w:val="22"/>
        </w:rPr>
        <w:t>kit</w:t>
      </w:r>
      <w:r>
        <w:rPr>
          <w:spacing w:val="-4"/>
          <w:sz w:val="22"/>
        </w:rPr>
        <w:t> </w:t>
      </w:r>
      <w:r>
        <w:rPr>
          <w:sz w:val="22"/>
        </w:rPr>
        <w:t>should</w:t>
      </w:r>
      <w:r>
        <w:rPr>
          <w:spacing w:val="-3"/>
          <w:sz w:val="22"/>
        </w:rPr>
        <w:t> </w:t>
      </w:r>
      <w:r>
        <w:rPr>
          <w:sz w:val="22"/>
        </w:rPr>
        <w:t>include,</w:t>
      </w:r>
      <w:r>
        <w:rPr>
          <w:spacing w:val="-5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2"/>
          <w:sz w:val="22"/>
        </w:rPr>
        <w:t> </w:t>
      </w:r>
      <w:r>
        <w:rPr>
          <w:sz w:val="22"/>
        </w:rPr>
        <w:t>minimum:</w:t>
      </w:r>
    </w:p>
    <w:p>
      <w:pPr>
        <w:pStyle w:val="ListParagraph"/>
        <w:numPr>
          <w:ilvl w:val="4"/>
          <w:numId w:val="1"/>
        </w:numPr>
        <w:tabs>
          <w:tab w:pos="1199" w:val="left" w:leader="none"/>
          <w:tab w:pos="1200" w:val="left" w:leader="none"/>
        </w:tabs>
        <w:spacing w:line="240" w:lineRule="auto" w:before="107" w:after="0"/>
        <w:ind w:left="1199" w:right="0" w:hanging="361"/>
        <w:jc w:val="left"/>
        <w:rPr>
          <w:sz w:val="22"/>
        </w:rPr>
      </w:pPr>
      <w:r>
        <w:rPr>
          <w:sz w:val="22"/>
        </w:rPr>
        <w:t>1</w:t>
      </w:r>
      <w:r>
        <w:rPr>
          <w:spacing w:val="-4"/>
          <w:sz w:val="22"/>
        </w:rPr>
        <w:t> </w:t>
      </w:r>
      <w:r>
        <w:rPr>
          <w:sz w:val="22"/>
        </w:rPr>
        <w:t>water</w:t>
      </w:r>
      <w:r>
        <w:rPr>
          <w:spacing w:val="-1"/>
          <w:sz w:val="22"/>
        </w:rPr>
        <w:t> </w:t>
      </w:r>
      <w:r>
        <w:rPr>
          <w:sz w:val="22"/>
        </w:rPr>
        <w:t>resistant</w:t>
      </w:r>
      <w:r>
        <w:rPr>
          <w:spacing w:val="-4"/>
          <w:sz w:val="22"/>
        </w:rPr>
        <w:t> </w:t>
      </w:r>
      <w:r>
        <w:rPr>
          <w:sz w:val="22"/>
        </w:rPr>
        <w:t>nylon</w:t>
      </w:r>
      <w:r>
        <w:rPr>
          <w:spacing w:val="-4"/>
          <w:sz w:val="22"/>
        </w:rPr>
        <w:t> </w:t>
      </w:r>
      <w:r>
        <w:rPr>
          <w:sz w:val="22"/>
        </w:rPr>
        <w:t>bag</w:t>
      </w:r>
    </w:p>
    <w:p>
      <w:pPr>
        <w:pStyle w:val="ListParagraph"/>
        <w:numPr>
          <w:ilvl w:val="4"/>
          <w:numId w:val="1"/>
        </w:numPr>
        <w:tabs>
          <w:tab w:pos="1199" w:val="left" w:leader="none"/>
          <w:tab w:pos="1200" w:val="left" w:leader="none"/>
        </w:tabs>
        <w:spacing w:line="240" w:lineRule="auto" w:before="127" w:after="0"/>
        <w:ind w:left="1199" w:right="0" w:hanging="361"/>
        <w:jc w:val="left"/>
        <w:rPr>
          <w:sz w:val="22"/>
        </w:rPr>
      </w:pPr>
      <w:r>
        <w:rPr>
          <w:sz w:val="22"/>
        </w:rPr>
        <w:t>3</w:t>
      </w:r>
      <w:r>
        <w:rPr>
          <w:spacing w:val="-4"/>
          <w:sz w:val="22"/>
        </w:rPr>
        <w:t> </w:t>
      </w:r>
      <w:r>
        <w:rPr>
          <w:sz w:val="22"/>
        </w:rPr>
        <w:t>oil</w:t>
      </w:r>
      <w:r>
        <w:rPr>
          <w:spacing w:val="-6"/>
          <w:sz w:val="22"/>
        </w:rPr>
        <w:t> </w:t>
      </w:r>
      <w:r>
        <w:rPr>
          <w:sz w:val="22"/>
        </w:rPr>
        <w:t>absorbent socks</w:t>
      </w:r>
      <w:r>
        <w:rPr>
          <w:spacing w:val="-5"/>
          <w:sz w:val="22"/>
        </w:rPr>
        <w:t> </w:t>
      </w:r>
      <w:r>
        <w:rPr>
          <w:sz w:val="22"/>
        </w:rPr>
        <w:t>(3-inches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4-feet)</w:t>
      </w:r>
    </w:p>
    <w:p>
      <w:pPr>
        <w:pStyle w:val="ListParagraph"/>
        <w:numPr>
          <w:ilvl w:val="4"/>
          <w:numId w:val="1"/>
        </w:numPr>
        <w:tabs>
          <w:tab w:pos="1199" w:val="left" w:leader="none"/>
          <w:tab w:pos="1200" w:val="left" w:leader="none"/>
        </w:tabs>
        <w:spacing w:line="240" w:lineRule="auto" w:before="127" w:after="0"/>
        <w:ind w:left="1199" w:right="0" w:hanging="361"/>
        <w:jc w:val="left"/>
        <w:rPr>
          <w:sz w:val="22"/>
        </w:rPr>
      </w:pPr>
      <w:r>
        <w:rPr>
          <w:sz w:val="22"/>
        </w:rPr>
        <w:t>2</w:t>
      </w:r>
      <w:r>
        <w:rPr>
          <w:spacing w:val="-4"/>
          <w:sz w:val="22"/>
        </w:rPr>
        <w:t> </w:t>
      </w:r>
      <w:r>
        <w:rPr>
          <w:sz w:val="22"/>
        </w:rPr>
        <w:t>oil</w:t>
      </w:r>
      <w:r>
        <w:rPr>
          <w:spacing w:val="-7"/>
          <w:sz w:val="22"/>
        </w:rPr>
        <w:t> </w:t>
      </w:r>
      <w:r>
        <w:rPr>
          <w:sz w:val="22"/>
        </w:rPr>
        <w:t>absorbent</w:t>
      </w:r>
      <w:r>
        <w:rPr>
          <w:spacing w:val="1"/>
          <w:sz w:val="22"/>
        </w:rPr>
        <w:t> </w:t>
      </w:r>
      <w:r>
        <w:rPr>
          <w:sz w:val="22"/>
        </w:rPr>
        <w:t>socks</w:t>
      </w:r>
      <w:r>
        <w:rPr>
          <w:spacing w:val="-6"/>
          <w:sz w:val="22"/>
        </w:rPr>
        <w:t> </w:t>
      </w:r>
      <w:r>
        <w:rPr>
          <w:sz w:val="22"/>
        </w:rPr>
        <w:t>(3-inches</w:t>
      </w:r>
      <w:r>
        <w:rPr>
          <w:spacing w:val="-6"/>
          <w:sz w:val="22"/>
        </w:rPr>
        <w:t> </w:t>
      </w:r>
      <w:r>
        <w:rPr>
          <w:sz w:val="22"/>
        </w:rPr>
        <w:t>by 10-feet)</w:t>
      </w:r>
    </w:p>
    <w:p>
      <w:pPr>
        <w:pStyle w:val="ListParagraph"/>
        <w:numPr>
          <w:ilvl w:val="4"/>
          <w:numId w:val="1"/>
        </w:numPr>
        <w:tabs>
          <w:tab w:pos="1199" w:val="left" w:leader="none"/>
          <w:tab w:pos="1200" w:val="left" w:leader="none"/>
        </w:tabs>
        <w:spacing w:line="240" w:lineRule="auto" w:before="127" w:after="0"/>
        <w:ind w:left="1199" w:right="0" w:hanging="361"/>
        <w:jc w:val="left"/>
        <w:rPr>
          <w:sz w:val="22"/>
        </w:rPr>
      </w:pPr>
      <w:r>
        <w:rPr>
          <w:sz w:val="22"/>
        </w:rPr>
        <w:t>12</w:t>
      </w:r>
      <w:r>
        <w:rPr>
          <w:spacing w:val="-5"/>
          <w:sz w:val="22"/>
        </w:rPr>
        <w:t> </w:t>
      </w:r>
      <w:r>
        <w:rPr>
          <w:sz w:val="22"/>
        </w:rPr>
        <w:t>oil</w:t>
      </w:r>
      <w:r>
        <w:rPr>
          <w:spacing w:val="-2"/>
          <w:sz w:val="22"/>
        </w:rPr>
        <w:t> </w:t>
      </w:r>
      <w:r>
        <w:rPr>
          <w:sz w:val="22"/>
        </w:rPr>
        <w:t>absorbent</w:t>
      </w:r>
      <w:r>
        <w:rPr>
          <w:spacing w:val="-5"/>
          <w:sz w:val="22"/>
        </w:rPr>
        <w:t> </w:t>
      </w:r>
      <w:r>
        <w:rPr>
          <w:sz w:val="22"/>
        </w:rPr>
        <w:t>pads</w:t>
      </w:r>
      <w:r>
        <w:rPr>
          <w:spacing w:val="-6"/>
          <w:sz w:val="22"/>
        </w:rPr>
        <w:t> </w:t>
      </w:r>
      <w:r>
        <w:rPr>
          <w:sz w:val="22"/>
        </w:rPr>
        <w:t>(17-inches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19-inches)</w:t>
      </w:r>
    </w:p>
    <w:p>
      <w:pPr>
        <w:pStyle w:val="ListParagraph"/>
        <w:numPr>
          <w:ilvl w:val="4"/>
          <w:numId w:val="1"/>
        </w:numPr>
        <w:tabs>
          <w:tab w:pos="1199" w:val="left" w:leader="none"/>
          <w:tab w:pos="1200" w:val="left" w:leader="none"/>
        </w:tabs>
        <w:spacing w:line="240" w:lineRule="auto" w:before="127" w:after="0"/>
        <w:ind w:left="1199" w:right="0" w:hanging="361"/>
        <w:jc w:val="left"/>
        <w:rPr>
          <w:sz w:val="22"/>
        </w:rPr>
      </w:pPr>
      <w:r>
        <w:rPr>
          <w:sz w:val="22"/>
        </w:rPr>
        <w:t>1</w:t>
      </w:r>
      <w:r>
        <w:rPr>
          <w:spacing w:val="-5"/>
          <w:sz w:val="22"/>
        </w:rPr>
        <w:t> </w:t>
      </w:r>
      <w:r>
        <w:rPr>
          <w:sz w:val="22"/>
        </w:rPr>
        <w:t>pair</w:t>
      </w:r>
      <w:r>
        <w:rPr>
          <w:spacing w:val="-2"/>
          <w:sz w:val="22"/>
        </w:rPr>
        <w:t> </w:t>
      </w:r>
      <w:r>
        <w:rPr>
          <w:sz w:val="22"/>
        </w:rPr>
        <w:t>splash</w:t>
      </w:r>
      <w:r>
        <w:rPr>
          <w:spacing w:val="-4"/>
          <w:sz w:val="22"/>
        </w:rPr>
        <w:t> </w:t>
      </w:r>
      <w:r>
        <w:rPr>
          <w:sz w:val="22"/>
        </w:rPr>
        <w:t>resistant goggles</w:t>
      </w:r>
    </w:p>
    <w:p>
      <w:pPr>
        <w:pStyle w:val="ListParagraph"/>
        <w:numPr>
          <w:ilvl w:val="4"/>
          <w:numId w:val="1"/>
        </w:numPr>
        <w:tabs>
          <w:tab w:pos="1199" w:val="left" w:leader="none"/>
          <w:tab w:pos="1200" w:val="left" w:leader="none"/>
        </w:tabs>
        <w:spacing w:line="240" w:lineRule="auto" w:before="127" w:after="0"/>
        <w:ind w:left="1199" w:right="0" w:hanging="361"/>
        <w:jc w:val="left"/>
        <w:rPr>
          <w:sz w:val="22"/>
        </w:rPr>
      </w:pPr>
      <w:r>
        <w:rPr>
          <w:sz w:val="22"/>
        </w:rPr>
        <w:t>3</w:t>
      </w:r>
      <w:r>
        <w:rPr>
          <w:spacing w:val="-4"/>
          <w:sz w:val="22"/>
        </w:rPr>
        <w:t> </w:t>
      </w:r>
      <w:r>
        <w:rPr>
          <w:sz w:val="22"/>
        </w:rPr>
        <w:t>pairs</w:t>
      </w:r>
      <w:r>
        <w:rPr>
          <w:spacing w:val="-1"/>
          <w:sz w:val="22"/>
        </w:rPr>
        <w:t> </w:t>
      </w:r>
      <w:r>
        <w:rPr>
          <w:sz w:val="22"/>
        </w:rPr>
        <w:t>nitrile</w:t>
      </w:r>
      <w:r>
        <w:rPr>
          <w:spacing w:val="-4"/>
          <w:sz w:val="22"/>
        </w:rPr>
        <w:t> </w:t>
      </w:r>
      <w:r>
        <w:rPr>
          <w:sz w:val="22"/>
        </w:rPr>
        <w:t>gloves</w:t>
      </w:r>
    </w:p>
    <w:p>
      <w:pPr>
        <w:pStyle w:val="ListParagraph"/>
        <w:numPr>
          <w:ilvl w:val="4"/>
          <w:numId w:val="1"/>
        </w:numPr>
        <w:tabs>
          <w:tab w:pos="1199" w:val="left" w:leader="none"/>
          <w:tab w:pos="1200" w:val="left" w:leader="none"/>
        </w:tabs>
        <w:spacing w:line="240" w:lineRule="auto" w:before="127" w:after="0"/>
        <w:ind w:left="1199" w:right="0" w:hanging="361"/>
        <w:jc w:val="left"/>
        <w:rPr>
          <w:sz w:val="22"/>
        </w:rPr>
      </w:pPr>
      <w:r>
        <w:rPr>
          <w:sz w:val="22"/>
        </w:rPr>
        <w:t>10</w:t>
      </w:r>
      <w:r>
        <w:rPr>
          <w:spacing w:val="-4"/>
          <w:sz w:val="22"/>
        </w:rPr>
        <w:t> </w:t>
      </w:r>
      <w:r>
        <w:rPr>
          <w:sz w:val="22"/>
        </w:rPr>
        <w:t>disposable</w:t>
      </w:r>
      <w:r>
        <w:rPr>
          <w:spacing w:val="-4"/>
          <w:sz w:val="22"/>
        </w:rPr>
        <w:t> </w:t>
      </w:r>
      <w:r>
        <w:rPr>
          <w:sz w:val="22"/>
        </w:rPr>
        <w:t>bags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ties</w:t>
      </w:r>
    </w:p>
    <w:p>
      <w:pPr>
        <w:pStyle w:val="ListParagraph"/>
        <w:numPr>
          <w:ilvl w:val="0"/>
          <w:numId w:val="2"/>
        </w:numPr>
        <w:tabs>
          <w:tab w:pos="1199" w:val="left" w:leader="none"/>
          <w:tab w:pos="1200" w:val="left" w:leader="none"/>
        </w:tabs>
        <w:spacing w:line="240" w:lineRule="auto" w:before="127" w:after="0"/>
        <w:ind w:left="1199" w:right="0" w:hanging="361"/>
        <w:jc w:val="left"/>
        <w:rPr>
          <w:sz w:val="22"/>
        </w:rPr>
      </w:pPr>
      <w:r>
        <w:rPr>
          <w:sz w:val="22"/>
        </w:rPr>
        <w:t>Instructions</w:t>
      </w:r>
    </w:p>
    <w:p>
      <w:pPr>
        <w:pStyle w:val="BodyText"/>
        <w:spacing w:before="5"/>
        <w:ind w:left="0" w:firstLine="0"/>
        <w:rPr>
          <w:sz w:val="19"/>
        </w:rPr>
      </w:pP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79" w:right="0" w:hanging="961"/>
        <w:jc w:val="left"/>
      </w:pPr>
      <w:r>
        <w:rPr/>
        <w:t>Maintenance</w:t>
      </w:r>
      <w:r>
        <w:rPr>
          <w:spacing w:val="-3"/>
        </w:rPr>
        <w:t> </w:t>
      </w:r>
      <w:r>
        <w:rPr/>
        <w:t>Standards</w:t>
      </w:r>
    </w:p>
    <w:p>
      <w:pPr>
        <w:pStyle w:val="BodyText"/>
        <w:spacing w:line="247" w:lineRule="auto" w:before="106"/>
        <w:ind w:left="119" w:firstLine="0"/>
      </w:pPr>
      <w:r>
        <w:rPr/>
        <w:t>Any stormwater within the material storage area shall be pumped or otherwise discharged after</w:t>
      </w:r>
      <w:r>
        <w:rPr>
          <w:spacing w:val="1"/>
        </w:rPr>
        <w:t> </w:t>
      </w:r>
      <w:r>
        <w:rPr/>
        <w:t>each</w:t>
      </w:r>
      <w:r>
        <w:rPr>
          <w:spacing w:val="-8"/>
        </w:rPr>
        <w:t> </w:t>
      </w:r>
      <w:r>
        <w:rPr/>
        <w:t>rain</w:t>
      </w:r>
      <w:r>
        <w:rPr>
          <w:spacing w:val="-8"/>
        </w:rPr>
        <w:t> </w:t>
      </w:r>
      <w:r>
        <w:rPr/>
        <w:t>event.</w:t>
      </w:r>
      <w:r>
        <w:rPr>
          <w:spacing w:val="47"/>
        </w:rPr>
        <w:t> </w:t>
      </w:r>
      <w:r>
        <w:rPr/>
        <w:t>Before</w:t>
      </w:r>
      <w:r>
        <w:rPr>
          <w:spacing w:val="-8"/>
        </w:rPr>
        <w:t> </w:t>
      </w:r>
      <w:r>
        <w:rPr/>
        <w:t>pumping,</w:t>
      </w:r>
      <w:r>
        <w:rPr>
          <w:spacing w:val="-5"/>
        </w:rPr>
        <w:t> </w:t>
      </w:r>
      <w:r>
        <w:rPr/>
        <w:t>the</w:t>
      </w:r>
      <w:r>
        <w:rPr>
          <w:spacing w:val="-8"/>
        </w:rPr>
        <w:t> </w:t>
      </w:r>
      <w:r>
        <w:rPr/>
        <w:t>stormwater</w:t>
      </w:r>
      <w:r>
        <w:rPr>
          <w:spacing w:val="-2"/>
        </w:rPr>
        <w:t> </w:t>
      </w:r>
      <w:r>
        <w:rPr/>
        <w:t>must</w:t>
      </w:r>
      <w:r>
        <w:rPr>
          <w:spacing w:val="-4"/>
        </w:rPr>
        <w:t> </w:t>
      </w:r>
      <w:r>
        <w:rPr/>
        <w:t>be</w:t>
      </w:r>
      <w:r>
        <w:rPr>
          <w:spacing w:val="-8"/>
        </w:rPr>
        <w:t> </w:t>
      </w:r>
      <w:r>
        <w:rPr/>
        <w:t>evaluated</w:t>
      </w:r>
      <w:r>
        <w:rPr>
          <w:spacing w:val="-4"/>
        </w:rPr>
        <w:t> </w:t>
      </w:r>
      <w:r>
        <w:rPr/>
        <w:t>to</w:t>
      </w:r>
      <w:r>
        <w:rPr>
          <w:spacing w:val="-8"/>
        </w:rPr>
        <w:t> </w:t>
      </w:r>
      <w:r>
        <w:rPr/>
        <w:t>determine</w:t>
      </w:r>
      <w:r>
        <w:rPr>
          <w:spacing w:val="-7"/>
        </w:rPr>
        <w:t> </w:t>
      </w:r>
      <w:r>
        <w:rPr/>
        <w:t>if</w:t>
      </w:r>
      <w:r>
        <w:rPr>
          <w:spacing w:val="-10"/>
        </w:rPr>
        <w:t> </w:t>
      </w:r>
      <w:r>
        <w:rPr/>
        <w:t>it</w:t>
      </w:r>
      <w:r>
        <w:rPr>
          <w:spacing w:val="-10"/>
        </w:rPr>
        <w:t> </w:t>
      </w:r>
      <w:r>
        <w:rPr/>
        <w:t>must</w:t>
      </w:r>
      <w:r>
        <w:rPr>
          <w:spacing w:val="-9"/>
        </w:rPr>
        <w:t> </w:t>
      </w:r>
      <w:r>
        <w:rPr/>
        <w:t>go</w:t>
      </w:r>
      <w:r>
        <w:rPr>
          <w:spacing w:val="-8"/>
        </w:rPr>
        <w:t> </w:t>
      </w:r>
      <w:r>
        <w:rPr/>
        <w:t>to</w:t>
      </w:r>
      <w:r>
        <w:rPr>
          <w:spacing w:val="-58"/>
        </w:rPr>
        <w:t> </w:t>
      </w:r>
      <w:r>
        <w:rPr/>
        <w:t>treatment or can be discharged without treatment.</w:t>
      </w:r>
      <w:r>
        <w:rPr>
          <w:spacing w:val="1"/>
        </w:rPr>
        <w:t> </w:t>
      </w:r>
      <w:r>
        <w:rPr/>
        <w:t>If stormwater is contaminated, direct the</w:t>
      </w:r>
      <w:r>
        <w:rPr>
          <w:spacing w:val="1"/>
        </w:rPr>
        <w:t> </w:t>
      </w:r>
      <w:r>
        <w:rPr/>
        <w:t>discharge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appropriate</w:t>
      </w:r>
      <w:r>
        <w:rPr>
          <w:spacing w:val="-2"/>
        </w:rPr>
        <w:t> </w:t>
      </w:r>
      <w:r>
        <w:rPr/>
        <w:t>treatment.</w:t>
      </w:r>
    </w:p>
    <w:p>
      <w:pPr>
        <w:pStyle w:val="BodyText"/>
        <w:spacing w:before="118"/>
        <w:ind w:left="119" w:firstLine="0"/>
      </w:pPr>
      <w:r>
        <w:rPr/>
        <w:t>Restock</w:t>
      </w:r>
      <w:r>
        <w:rPr>
          <w:spacing w:val="-1"/>
        </w:rPr>
        <w:t> </w:t>
      </w:r>
      <w:r>
        <w:rPr/>
        <w:t>spill</w:t>
      </w:r>
      <w:r>
        <w:rPr>
          <w:spacing w:val="-6"/>
        </w:rPr>
        <w:t> </w:t>
      </w:r>
      <w:r>
        <w:rPr/>
        <w:t>kit materials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needed.</w:t>
      </w:r>
    </w:p>
    <w:sectPr>
      <w:headerReference w:type="default" r:id="rId7"/>
      <w:footerReference w:type="default" r:id="rId8"/>
      <w:pgSz w:w="12240" w:h="15840"/>
      <w:pgMar w:header="852" w:footer="743" w:top="1220" w:bottom="940" w:left="132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rect style="position:absolute;margin-left:71.996002pt;margin-top:740.849976pt;width:467.982022pt;height:.96pt;mso-position-horizontal-relative:page;mso-position-vertical-relative:page;z-index:-15792640" filled="true" fillcolor="#000000" stroked="false">
          <v:fill type="solid"/>
          <w10:wrap type="none"/>
        </v:rect>
      </w:pict>
    </w:r>
    <w:r>
      <w:rPr/>
      <w:pict>
        <v:shape style="position:absolute;margin-left:70.987297pt;margin-top:746.929077pt;width:44.25pt;height:13.2pt;mso-position-horizontal-relative:page;mso-position-vertical-relative:page;z-index:-157921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Volume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292.207306pt;margin-top:746.929077pt;width:27.55pt;height:13.2pt;mso-position-horizontal-relative:page;mso-position-vertical-relative:page;z-index:-157916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3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-</w:t>
                </w:r>
                <w:r>
                  <w:rPr>
                    <w:spacing w:val="2"/>
                    <w:sz w:val="20"/>
                  </w:rPr>
                  <w:t> </w:t>
                </w:r>
                <w:r>
                  <w:rPr>
                    <w:sz w:val="20"/>
                  </w:rPr>
                  <w:t>54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09729pt;margin-top:746.929077pt;width:46pt;height:13.2pt;mso-position-horizontal-relative:page;mso-position-vertical-relative:page;z-index:-157911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Chapter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rect style="position:absolute;margin-left:71.996002pt;margin-top:740.849976pt;width:467.982022pt;height:.96pt;mso-position-horizontal-relative:page;mso-position-vertical-relative:page;z-index:-15789568" filled="true" fillcolor="#000000" stroked="false">
          <v:fill type="solid"/>
          <w10:wrap type="none"/>
        </v:rect>
      </w:pict>
    </w:r>
    <w:r>
      <w:rPr/>
      <w:pict>
        <v:shape style="position:absolute;margin-left:70.987297pt;margin-top:746.929077pt;width:45.75pt;height:13.2pt;mso-position-horizontal-relative:page;mso-position-vertical-relative:page;z-index:-157890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Chapter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292.207306pt;margin-top:746.929077pt;width:27.55pt;height:13.2pt;mso-position-horizontal-relative:page;mso-position-vertical-relative:page;z-index:-157885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3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-</w:t>
                </w:r>
                <w:r>
                  <w:rPr>
                    <w:spacing w:val="2"/>
                    <w:sz w:val="20"/>
                  </w:rPr>
                  <w:t> </w:t>
                </w:r>
                <w:r>
                  <w:rPr>
                    <w:sz w:val="20"/>
                  </w:rPr>
                  <w:t>55</w:t>
                </w:r>
              </w:p>
            </w:txbxContent>
          </v:textbox>
          <w10:wrap type="none"/>
        </v:shape>
      </w:pict>
    </w:r>
    <w:r>
      <w:rPr/>
      <w:pict>
        <v:shape style="position:absolute;margin-left:496.767303pt;margin-top:746.929077pt;width:44.25pt;height:13.2pt;mso-position-horizontal-relative:page;mso-position-vertical-relative:page;z-index:-157880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Volume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.987297pt;margin-top:41.597664pt;width:80.350pt;height:13.2pt;mso-position-horizontal-relative:page;mso-position-vertical-relative:page;z-index:-157936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July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2021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SWMM</w:t>
                </w:r>
              </w:p>
            </w:txbxContent>
          </v:textbox>
          <w10:wrap type="none"/>
        </v:shape>
      </w:pict>
    </w:r>
    <w:r>
      <w:rPr/>
      <w:pict>
        <v:shape style="position:absolute;margin-left:471.787292pt;margin-top:41.597664pt;width:69.25pt;height:13.2pt;mso-position-horizontal-relative:page;mso-position-vertical-relative:page;z-index:-157931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City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Tacoma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shape style="position:absolute;margin-left:70.987297pt;margin-top:41.597664pt;width:69.25pt;height:13.2pt;mso-position-horizontal-relative:page;mso-position-vertical-relative:page;z-index:-157905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City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Tacoma</w:t>
                </w:r>
              </w:p>
            </w:txbxContent>
          </v:textbox>
          <w10:wrap type="none"/>
        </v:shape>
      </w:pict>
    </w:r>
    <w:r>
      <w:rPr/>
      <w:pict>
        <v:shape style="position:absolute;margin-left:460.677307pt;margin-top:41.597664pt;width:80.350pt;height:13.2pt;mso-position-horizontal-relative:page;mso-position-vertical-relative:page;z-index:-157900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July 2021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SWMM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1199" w:hanging="360"/>
      </w:pPr>
      <w:rPr>
        <w:rFonts w:hint="default" w:ascii="Arial" w:hAnsi="Arial" w:eastAsia="Arial" w:cs="Arial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03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6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3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7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0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3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72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912" w:hanging="793"/>
        <w:jc w:val="left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912" w:hanging="793"/>
        <w:jc w:val="left"/>
      </w:pPr>
      <w:rPr>
        <w:rFonts w:hint="default" w:ascii="Arial Black" w:hAnsi="Arial Black" w:eastAsia="Arial Black" w:cs="Arial Black"/>
        <w:spacing w:val="-3"/>
        <w:w w:val="100"/>
        <w:sz w:val="28"/>
        <w:szCs w:val="28"/>
      </w:rPr>
    </w:lvl>
    <w:lvl w:ilvl="2">
      <w:start w:val="1"/>
      <w:numFmt w:val="decimal"/>
      <w:lvlText w:val="%1.%2.%3"/>
      <w:lvlJc w:val="left"/>
      <w:pPr>
        <w:ind w:left="1079" w:hanging="960"/>
        <w:jc w:val="left"/>
      </w:pPr>
      <w:rPr>
        <w:rFonts w:hint="default" w:ascii="Arial Black" w:hAnsi="Arial Black" w:eastAsia="Arial Black" w:cs="Arial Black"/>
        <w:spacing w:val="-2"/>
        <w:w w:val="100"/>
        <w:sz w:val="24"/>
        <w:szCs w:val="24"/>
      </w:rPr>
    </w:lvl>
    <w:lvl w:ilvl="3">
      <w:start w:val="0"/>
      <w:numFmt w:val="bullet"/>
      <w:lvlText w:val="•"/>
      <w:lvlJc w:val="left"/>
      <w:pPr>
        <w:ind w:left="839" w:hanging="360"/>
      </w:pPr>
      <w:rPr>
        <w:rFonts w:hint="default" w:ascii="Arial" w:hAnsi="Arial" w:eastAsia="Arial" w:cs="Arial"/>
        <w:w w:val="100"/>
        <w:sz w:val="22"/>
        <w:szCs w:val="22"/>
      </w:rPr>
    </w:lvl>
    <w:lvl w:ilvl="4">
      <w:start w:val="0"/>
      <w:numFmt w:val="bullet"/>
      <w:lvlText w:val="◦"/>
      <w:lvlJc w:val="left"/>
      <w:pPr>
        <w:ind w:left="1199" w:hanging="360"/>
      </w:pPr>
      <w:rPr>
        <w:rFonts w:hint="default" w:ascii="Arial" w:hAnsi="Arial" w:eastAsia="Arial" w:cs="Arial"/>
        <w:w w:val="100"/>
        <w:sz w:val="22"/>
        <w:szCs w:val="22"/>
      </w:rPr>
    </w:lvl>
    <w:lvl w:ilvl="5">
      <w:start w:val="0"/>
      <w:numFmt w:val="bullet"/>
      <w:lvlText w:val="•"/>
      <w:lvlJc w:val="left"/>
      <w:pPr>
        <w:ind w:left="358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7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6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57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119"/>
      <w:ind w:left="839" w:hanging="361"/>
    </w:pPr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1079" w:hanging="961"/>
      <w:outlineLvl w:val="1"/>
    </w:pPr>
    <w:rPr>
      <w:rFonts w:ascii="Arial Black" w:hAnsi="Arial Black" w:eastAsia="Arial Black" w:cs="Arial Black"/>
      <w:sz w:val="24"/>
      <w:szCs w:val="24"/>
    </w:rPr>
  </w:style>
  <w:style w:styleId="Title" w:type="paragraph">
    <w:name w:val="Title"/>
    <w:basedOn w:val="Normal"/>
    <w:uiPriority w:val="1"/>
    <w:qFormat/>
    <w:pPr>
      <w:spacing w:before="90"/>
      <w:ind w:left="912" w:hanging="794"/>
    </w:pPr>
    <w:rPr>
      <w:rFonts w:ascii="Arial Black" w:hAnsi="Arial Black" w:eastAsia="Arial Black" w:cs="Arial Black"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before="119"/>
      <w:ind w:left="839" w:hanging="361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HStanton</dc:creator>
  <dc:title>20210429.SWMMBOOK.pdf</dc:title>
  <dcterms:created xsi:type="dcterms:W3CDTF">2021-05-24T23:24:29Z</dcterms:created>
  <dcterms:modified xsi:type="dcterms:W3CDTF">2021-05-24T23:24:29Z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FrameMaker 2019.0.5</vt:lpwstr>
  </property>
  <property fmtid="{D5CDD505-2E9C-101B-9397-08002B2CF9AE}" pid="4" name="LastSaved">
    <vt:filetime>2021-05-24T00:00:00Z</vt:filetime>
  </property>
</Properties>
</file>